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EC20A" w14:textId="7DD547FB" w:rsidR="00EA06AB" w:rsidRPr="000A242D" w:rsidRDefault="00EA06AB" w:rsidP="00B15065">
      <w:pPr>
        <w:jc w:val="center"/>
        <w:rPr>
          <w:b/>
        </w:rPr>
      </w:pPr>
      <w:r w:rsidRPr="000A242D">
        <w:rPr>
          <w:b/>
        </w:rPr>
        <w:t xml:space="preserve">RBM MIP Working Group </w:t>
      </w:r>
      <w:r w:rsidR="005B33E7" w:rsidRPr="000A242D">
        <w:rPr>
          <w:b/>
        </w:rPr>
        <w:t xml:space="preserve">meeting, </w:t>
      </w:r>
      <w:r w:rsidR="0068731C">
        <w:rPr>
          <w:b/>
        </w:rPr>
        <w:t>June 13</w:t>
      </w:r>
      <w:r w:rsidR="00CE73F9" w:rsidRPr="000A242D">
        <w:rPr>
          <w:b/>
        </w:rPr>
        <w:t>, 2018</w:t>
      </w:r>
    </w:p>
    <w:p w14:paraId="6476D019" w14:textId="77777777" w:rsidR="008C749B" w:rsidRPr="000A242D" w:rsidRDefault="008C749B" w:rsidP="008C749B">
      <w:pPr>
        <w:jc w:val="center"/>
        <w:rPr>
          <w:b/>
        </w:rPr>
      </w:pPr>
      <w:r w:rsidRPr="000A242D">
        <w:rPr>
          <w:b/>
        </w:rPr>
        <w:t>Meeting Minutes</w:t>
      </w:r>
    </w:p>
    <w:p w14:paraId="34521C30" w14:textId="2A1E5C46" w:rsidR="00F97668" w:rsidRPr="007E3805" w:rsidRDefault="00820D02" w:rsidP="007E3805">
      <w:pPr>
        <w:pStyle w:val="NoSpacing"/>
        <w:rPr>
          <w:u w:val="single"/>
        </w:rPr>
      </w:pPr>
      <w:r w:rsidRPr="000A242D">
        <w:rPr>
          <w:u w:val="single"/>
        </w:rPr>
        <w:t>Participants:</w:t>
      </w:r>
    </w:p>
    <w:p w14:paraId="37AF4002" w14:textId="219FA7A1" w:rsidR="008802B9" w:rsidRPr="007D157F" w:rsidRDefault="00820D02" w:rsidP="00DF185C">
      <w:pPr>
        <w:pStyle w:val="ListParagraph"/>
        <w:numPr>
          <w:ilvl w:val="0"/>
          <w:numId w:val="1"/>
        </w:numPr>
      </w:pPr>
      <w:r w:rsidRPr="007D157F">
        <w:t>Kristen Vibbert,</w:t>
      </w:r>
      <w:r w:rsidR="00A962D2" w:rsidRPr="007D157F">
        <w:t xml:space="preserve"> </w:t>
      </w:r>
      <w:r w:rsidR="008802B9" w:rsidRPr="007D157F">
        <w:t>Jhpiego</w:t>
      </w:r>
      <w:r w:rsidR="00F47EDC" w:rsidRPr="007D157F">
        <w:t>/MCSP</w:t>
      </w:r>
    </w:p>
    <w:p w14:paraId="452932F4" w14:textId="1922B4D7" w:rsidR="004B4DC5" w:rsidRPr="007D157F" w:rsidRDefault="00A962D2" w:rsidP="00F47EDC">
      <w:pPr>
        <w:pStyle w:val="ListParagraph"/>
        <w:numPr>
          <w:ilvl w:val="0"/>
          <w:numId w:val="1"/>
        </w:numPr>
      </w:pPr>
      <w:r w:rsidRPr="007D157F">
        <w:t xml:space="preserve">Elaine Roman, </w:t>
      </w:r>
      <w:r w:rsidR="00820D02" w:rsidRPr="007D157F">
        <w:t>Jhpiego</w:t>
      </w:r>
      <w:r w:rsidR="00F47EDC" w:rsidRPr="007D157F">
        <w:t>/MCSP</w:t>
      </w:r>
    </w:p>
    <w:p w14:paraId="1A76072D" w14:textId="3BBF00CC" w:rsidR="00CE73F9" w:rsidRPr="007D157F" w:rsidRDefault="00CE73F9" w:rsidP="00FF0771">
      <w:pPr>
        <w:pStyle w:val="ListParagraph"/>
        <w:numPr>
          <w:ilvl w:val="0"/>
          <w:numId w:val="1"/>
        </w:numPr>
      </w:pPr>
      <w:r w:rsidRPr="007D157F">
        <w:t>Erin Ferenchick, The Global Fund</w:t>
      </w:r>
    </w:p>
    <w:p w14:paraId="4A889763" w14:textId="5782B954" w:rsidR="00F47EDC" w:rsidRPr="007D157F" w:rsidRDefault="00CE73F9" w:rsidP="00A71A41">
      <w:pPr>
        <w:pStyle w:val="ListParagraph"/>
        <w:numPr>
          <w:ilvl w:val="0"/>
          <w:numId w:val="1"/>
        </w:numPr>
      </w:pPr>
      <w:r w:rsidRPr="007D157F">
        <w:t>Nicholas Furtado, The Global Fund</w:t>
      </w:r>
    </w:p>
    <w:p w14:paraId="6117954C" w14:textId="016EA96F" w:rsidR="00EF7565" w:rsidRPr="007D157F" w:rsidRDefault="00EF7565" w:rsidP="00FF0771">
      <w:pPr>
        <w:pStyle w:val="ListParagraph"/>
        <w:numPr>
          <w:ilvl w:val="0"/>
          <w:numId w:val="1"/>
        </w:numPr>
      </w:pPr>
      <w:r w:rsidRPr="007D157F">
        <w:t>Maud Majeres Lugand, MMV</w:t>
      </w:r>
    </w:p>
    <w:p w14:paraId="216D1166" w14:textId="5E46A10D" w:rsidR="0052539E" w:rsidRPr="007D157F" w:rsidRDefault="0052539E" w:rsidP="00FF0771">
      <w:pPr>
        <w:pStyle w:val="ListParagraph"/>
        <w:numPr>
          <w:ilvl w:val="0"/>
          <w:numId w:val="1"/>
        </w:numPr>
      </w:pPr>
      <w:r w:rsidRPr="007D157F">
        <w:t>Julie Gutman, CDC</w:t>
      </w:r>
    </w:p>
    <w:p w14:paraId="52A9BF17" w14:textId="3B840323" w:rsidR="0052539E" w:rsidRPr="007D157F" w:rsidRDefault="0052539E" w:rsidP="0052539E">
      <w:pPr>
        <w:pStyle w:val="ListParagraph"/>
        <w:numPr>
          <w:ilvl w:val="0"/>
          <w:numId w:val="1"/>
        </w:numPr>
      </w:pPr>
      <w:r w:rsidRPr="007D157F">
        <w:t>Bola</w:t>
      </w:r>
      <w:r w:rsidR="00BC272F" w:rsidRPr="007D157F">
        <w:t>nle Olapeju,</w:t>
      </w:r>
      <w:r w:rsidRPr="007D157F">
        <w:t xml:space="preserve"> JHUCCP</w:t>
      </w:r>
    </w:p>
    <w:p w14:paraId="258DBB7B" w14:textId="1ED1906F" w:rsidR="00D4413B" w:rsidRPr="007D157F" w:rsidRDefault="00EF7565" w:rsidP="000A347E">
      <w:pPr>
        <w:pStyle w:val="ListParagraph"/>
        <w:numPr>
          <w:ilvl w:val="0"/>
          <w:numId w:val="1"/>
        </w:numPr>
      </w:pPr>
      <w:r w:rsidRPr="007D157F">
        <w:t xml:space="preserve">Prudence Hamade, </w:t>
      </w:r>
      <w:r w:rsidR="000A347E" w:rsidRPr="007D157F">
        <w:t>Malaria Consortium</w:t>
      </w:r>
    </w:p>
    <w:p w14:paraId="766759BA" w14:textId="1808170F" w:rsidR="004A2FDE" w:rsidRPr="007D157F" w:rsidRDefault="004A2FDE" w:rsidP="00FF0771">
      <w:pPr>
        <w:pStyle w:val="ListParagraph"/>
        <w:numPr>
          <w:ilvl w:val="0"/>
          <w:numId w:val="1"/>
        </w:numPr>
      </w:pPr>
      <w:r w:rsidRPr="007D157F">
        <w:t>Azucena Bardaji, ISGlobal</w:t>
      </w:r>
    </w:p>
    <w:p w14:paraId="096963BC" w14:textId="3629999E" w:rsidR="00737251" w:rsidRPr="007D157F" w:rsidRDefault="00737251" w:rsidP="00FF0771">
      <w:pPr>
        <w:pStyle w:val="ListParagraph"/>
        <w:numPr>
          <w:ilvl w:val="0"/>
          <w:numId w:val="1"/>
        </w:numPr>
      </w:pPr>
      <w:r w:rsidRPr="007D157F">
        <w:t>Raquel Gonzalez</w:t>
      </w:r>
      <w:r w:rsidR="007D157F">
        <w:t>, ISGlobal</w:t>
      </w:r>
    </w:p>
    <w:p w14:paraId="28265080" w14:textId="4AE1416B" w:rsidR="00EF7565" w:rsidRPr="007D157F" w:rsidRDefault="00EF7565" w:rsidP="00FF0771">
      <w:pPr>
        <w:pStyle w:val="ListParagraph"/>
        <w:numPr>
          <w:ilvl w:val="0"/>
          <w:numId w:val="1"/>
        </w:numPr>
      </w:pPr>
      <w:r w:rsidRPr="007D157F">
        <w:t>Maddie</w:t>
      </w:r>
      <w:r w:rsidR="000A347E" w:rsidRPr="007D157F">
        <w:t xml:space="preserve"> Marasciulo</w:t>
      </w:r>
      <w:r w:rsidRPr="007D157F">
        <w:t>, Malaria Consortium</w:t>
      </w:r>
    </w:p>
    <w:p w14:paraId="55766DDC" w14:textId="16DE25B2" w:rsidR="00EF7565" w:rsidRPr="007D157F" w:rsidRDefault="00EF7565" w:rsidP="00FF0771">
      <w:pPr>
        <w:pStyle w:val="ListParagraph"/>
        <w:numPr>
          <w:ilvl w:val="0"/>
          <w:numId w:val="1"/>
        </w:numPr>
      </w:pPr>
      <w:r w:rsidRPr="007D157F">
        <w:t>Lia</w:t>
      </w:r>
      <w:r w:rsidR="000A347E" w:rsidRPr="007D157F">
        <w:t xml:space="preserve"> Florey</w:t>
      </w:r>
      <w:r w:rsidRPr="007D157F">
        <w:t>, PMI/USAID</w:t>
      </w:r>
    </w:p>
    <w:p w14:paraId="6358CE24" w14:textId="209C70CA" w:rsidR="00737251" w:rsidRPr="007D157F" w:rsidRDefault="00737251" w:rsidP="00FF0771">
      <w:pPr>
        <w:pStyle w:val="ListParagraph"/>
        <w:numPr>
          <w:ilvl w:val="0"/>
          <w:numId w:val="1"/>
        </w:numPr>
      </w:pPr>
      <w:r w:rsidRPr="007D157F">
        <w:t>Matt Chico, LS</w:t>
      </w:r>
      <w:r w:rsidR="00A71A41" w:rsidRPr="007D157F">
        <w:t>H</w:t>
      </w:r>
      <w:r w:rsidRPr="007D157F">
        <w:t>TM</w:t>
      </w:r>
    </w:p>
    <w:p w14:paraId="6EC1F03D" w14:textId="6C63E33F" w:rsidR="00737251" w:rsidRPr="007D157F" w:rsidRDefault="00737251" w:rsidP="00FF0771">
      <w:pPr>
        <w:pStyle w:val="ListParagraph"/>
        <w:numPr>
          <w:ilvl w:val="0"/>
          <w:numId w:val="1"/>
        </w:numPr>
      </w:pPr>
      <w:r w:rsidRPr="007D157F">
        <w:t>Lisa Nichols, ABT Associates</w:t>
      </w:r>
    </w:p>
    <w:p w14:paraId="69EC3853" w14:textId="1F6006E3" w:rsidR="00737251" w:rsidRPr="007D157F" w:rsidRDefault="00737251" w:rsidP="00FF0771">
      <w:pPr>
        <w:pStyle w:val="ListParagraph"/>
        <w:numPr>
          <w:ilvl w:val="0"/>
          <w:numId w:val="1"/>
        </w:numPr>
      </w:pPr>
      <w:r w:rsidRPr="007D157F">
        <w:t>Valentina Buj, UNICEF</w:t>
      </w:r>
    </w:p>
    <w:p w14:paraId="39F323FB" w14:textId="3986A625" w:rsidR="00737251" w:rsidRPr="007D157F" w:rsidRDefault="00737251" w:rsidP="00737251">
      <w:pPr>
        <w:pStyle w:val="ListParagraph"/>
        <w:numPr>
          <w:ilvl w:val="0"/>
          <w:numId w:val="1"/>
        </w:numPr>
      </w:pPr>
      <w:r w:rsidRPr="007D157F">
        <w:t>Mike Toso, CCP</w:t>
      </w:r>
    </w:p>
    <w:p w14:paraId="75B6849A" w14:textId="7477B07F" w:rsidR="00737251" w:rsidRPr="007D157F" w:rsidRDefault="00737251" w:rsidP="00FF0771">
      <w:pPr>
        <w:pStyle w:val="ListParagraph"/>
        <w:numPr>
          <w:ilvl w:val="0"/>
          <w:numId w:val="1"/>
        </w:numPr>
      </w:pPr>
      <w:r w:rsidRPr="007D157F">
        <w:t>Grace Adeya, PSM</w:t>
      </w:r>
    </w:p>
    <w:p w14:paraId="17D044B3" w14:textId="6EC71C8C" w:rsidR="00737251" w:rsidRPr="007D157F" w:rsidRDefault="00B57A3C" w:rsidP="00FF0771">
      <w:pPr>
        <w:pStyle w:val="ListParagraph"/>
        <w:numPr>
          <w:ilvl w:val="0"/>
          <w:numId w:val="1"/>
        </w:numPr>
      </w:pPr>
      <w:r w:rsidRPr="007D157F">
        <w:t>Mary Nell Wegner, MHTF</w:t>
      </w:r>
    </w:p>
    <w:p w14:paraId="679F29E8" w14:textId="370D0ECB" w:rsidR="00B57A3C" w:rsidRPr="007D157F" w:rsidRDefault="00A71A41" w:rsidP="00FF0771">
      <w:pPr>
        <w:pStyle w:val="ListParagraph"/>
        <w:numPr>
          <w:ilvl w:val="0"/>
          <w:numId w:val="1"/>
        </w:numPr>
      </w:pPr>
      <w:r w:rsidRPr="007D157F">
        <w:t>Andrea Stewart, WWARN</w:t>
      </w:r>
    </w:p>
    <w:p w14:paraId="1A1AA000" w14:textId="6A95B9B5" w:rsidR="00D229A5" w:rsidRPr="007E3805" w:rsidRDefault="00A707D4" w:rsidP="007E3805">
      <w:pPr>
        <w:rPr>
          <w:b/>
          <w:u w:val="single"/>
        </w:rPr>
      </w:pPr>
      <w:r w:rsidRPr="003775C7">
        <w:rPr>
          <w:b/>
          <w:u w:val="single"/>
        </w:rPr>
        <w:t>Agenda Items:</w:t>
      </w:r>
    </w:p>
    <w:p w14:paraId="2020C741" w14:textId="3393247C" w:rsidR="00D1323B" w:rsidRDefault="00D1323B" w:rsidP="00D1323B">
      <w:pPr>
        <w:pStyle w:val="ListParagraph"/>
        <w:numPr>
          <w:ilvl w:val="0"/>
          <w:numId w:val="2"/>
        </w:numPr>
        <w:rPr>
          <w:b/>
          <w:u w:val="single"/>
        </w:rPr>
      </w:pPr>
      <w:r w:rsidRPr="00D1323B">
        <w:rPr>
          <w:b/>
          <w:u w:val="single"/>
        </w:rPr>
        <w:t xml:space="preserve">Update on </w:t>
      </w:r>
      <w:r w:rsidR="00737251">
        <w:rPr>
          <w:b/>
          <w:u w:val="single"/>
        </w:rPr>
        <w:t xml:space="preserve">regional SEARO meeting </w:t>
      </w:r>
      <w:r w:rsidRPr="00D1323B">
        <w:rPr>
          <w:b/>
          <w:u w:val="single"/>
        </w:rPr>
        <w:t>in New Delhi</w:t>
      </w:r>
    </w:p>
    <w:p w14:paraId="1E4C4CCB" w14:textId="0D602623" w:rsidR="007D157F" w:rsidRDefault="007D157F" w:rsidP="007D157F">
      <w:pPr>
        <w:pStyle w:val="ListParagraph"/>
        <w:numPr>
          <w:ilvl w:val="0"/>
          <w:numId w:val="25"/>
        </w:numPr>
      </w:pPr>
      <w:r>
        <w:t xml:space="preserve">New Dates: </w:t>
      </w:r>
      <w:r w:rsidRPr="007D157F">
        <w:t xml:space="preserve">The WHO ANC meeting is </w:t>
      </w:r>
      <w:r>
        <w:t xml:space="preserve">now confirmed for </w:t>
      </w:r>
      <w:r w:rsidRPr="007D157F">
        <w:t>July 10-13 in New Delhi.</w:t>
      </w:r>
    </w:p>
    <w:p w14:paraId="3F4A4170" w14:textId="3C5E0C53" w:rsidR="00737251" w:rsidRDefault="007D157F" w:rsidP="007D157F">
      <w:pPr>
        <w:pStyle w:val="ListParagraph"/>
        <w:numPr>
          <w:ilvl w:val="0"/>
          <w:numId w:val="25"/>
        </w:numPr>
      </w:pPr>
      <w:r>
        <w:t xml:space="preserve">New Focus: The original </w:t>
      </w:r>
      <w:r w:rsidR="00737251">
        <w:t xml:space="preserve">focus </w:t>
      </w:r>
      <w:r>
        <w:t xml:space="preserve">was </w:t>
      </w:r>
      <w:r w:rsidR="00737251">
        <w:t xml:space="preserve">on the new WHO </w:t>
      </w:r>
      <w:r>
        <w:t xml:space="preserve">ANC </w:t>
      </w:r>
      <w:r w:rsidR="00737251">
        <w:t>recommendations, similar to the meeting held in Kigali last year.</w:t>
      </w:r>
      <w:r>
        <w:t xml:space="preserve"> </w:t>
      </w:r>
      <w:r w:rsidR="00737251">
        <w:t xml:space="preserve">The </w:t>
      </w:r>
      <w:r w:rsidR="00B57A3C">
        <w:t>new focus</w:t>
      </w:r>
      <w:r w:rsidR="00737251">
        <w:t xml:space="preserve"> is </w:t>
      </w:r>
      <w:r w:rsidR="00B57A3C">
        <w:t>‘</w:t>
      </w:r>
      <w:r w:rsidR="00737251">
        <w:t>across the continuum care</w:t>
      </w:r>
      <w:r w:rsidR="00B57A3C">
        <w:t>’</w:t>
      </w:r>
      <w:r w:rsidR="00737251">
        <w:t xml:space="preserve"> so ANC, newborn and intrapartum updates. </w:t>
      </w:r>
    </w:p>
    <w:p w14:paraId="1CD8A85E" w14:textId="08BCFBA0" w:rsidR="00737251" w:rsidRDefault="00737251" w:rsidP="008F3CCC">
      <w:pPr>
        <w:pStyle w:val="ListParagraph"/>
        <w:numPr>
          <w:ilvl w:val="0"/>
          <w:numId w:val="25"/>
        </w:numPr>
      </w:pPr>
      <w:r>
        <w:t>MiP</w:t>
      </w:r>
      <w:r w:rsidR="007D157F">
        <w:t xml:space="preserve"> session</w:t>
      </w:r>
      <w:r>
        <w:t xml:space="preserve">: We had allocated 1-1.5 hrs for a MiP technical update, but this was lost in the agenda revisions. </w:t>
      </w:r>
    </w:p>
    <w:p w14:paraId="14422F0A" w14:textId="4FF4EF5E" w:rsidR="00737251" w:rsidRDefault="00737251" w:rsidP="00737251">
      <w:pPr>
        <w:pStyle w:val="ListParagraph"/>
        <w:numPr>
          <w:ilvl w:val="1"/>
          <w:numId w:val="25"/>
        </w:numPr>
      </w:pPr>
      <w:r>
        <w:t>We have gon</w:t>
      </w:r>
      <w:r w:rsidR="007D157F">
        <w:t>e back to SEARO to get this put</w:t>
      </w:r>
      <w:r>
        <w:t xml:space="preserve"> back in the program and we are now working with </w:t>
      </w:r>
      <w:r w:rsidR="007D157F">
        <w:t>them to readjust the agenda to include the MiP session.</w:t>
      </w:r>
    </w:p>
    <w:p w14:paraId="4CD40A27" w14:textId="77777777" w:rsidR="00D1323B" w:rsidRPr="00D1323B" w:rsidRDefault="00D1323B" w:rsidP="00D1323B">
      <w:pPr>
        <w:pStyle w:val="ListParagraph"/>
        <w:rPr>
          <w:b/>
        </w:rPr>
      </w:pPr>
      <w:r w:rsidRPr="00D1323B">
        <w:rPr>
          <w:b/>
        </w:rPr>
        <w:t>Discussion:</w:t>
      </w:r>
    </w:p>
    <w:p w14:paraId="63505D7E" w14:textId="7EB195BF" w:rsidR="004A739F" w:rsidRDefault="00D1323B" w:rsidP="00B57A3C">
      <w:pPr>
        <w:pStyle w:val="ListParagraph"/>
        <w:numPr>
          <w:ilvl w:val="0"/>
          <w:numId w:val="23"/>
        </w:numPr>
      </w:pPr>
      <w:r w:rsidRPr="00D1323B">
        <w:t>Q:</w:t>
      </w:r>
      <w:r w:rsidR="00B57A3C">
        <w:t xml:space="preserve"> Is there still discussion around prioritizing presentations of specific countries, such as Myanmar, to share their experiences?  </w:t>
      </w:r>
    </w:p>
    <w:p w14:paraId="7DCAB319" w14:textId="23321108" w:rsidR="00B57A3C" w:rsidRDefault="00B57A3C" w:rsidP="00B57A3C">
      <w:pPr>
        <w:pStyle w:val="ListParagraph"/>
        <w:numPr>
          <w:ilvl w:val="0"/>
          <w:numId w:val="23"/>
        </w:numPr>
      </w:pPr>
      <w:r>
        <w:t>A: The MiP session has been modified</w:t>
      </w:r>
      <w:r w:rsidR="00585C04">
        <w:t xml:space="preserve"> to focus on the following:</w:t>
      </w:r>
    </w:p>
    <w:p w14:paraId="2DDC7B3E" w14:textId="0F9550C3" w:rsidR="00B57A3C" w:rsidRDefault="00B57A3C" w:rsidP="00B57A3C">
      <w:pPr>
        <w:pStyle w:val="ListParagraph"/>
        <w:numPr>
          <w:ilvl w:val="1"/>
          <w:numId w:val="23"/>
        </w:numPr>
      </w:pPr>
      <w:r>
        <w:t>Overview of current epidemiology in region</w:t>
      </w:r>
    </w:p>
    <w:p w14:paraId="550B7EC1" w14:textId="38D33F98" w:rsidR="00B57A3C" w:rsidRDefault="00B57A3C" w:rsidP="00B57A3C">
      <w:pPr>
        <w:pStyle w:val="ListParagraph"/>
        <w:numPr>
          <w:ilvl w:val="1"/>
          <w:numId w:val="23"/>
        </w:numPr>
      </w:pPr>
      <w:r>
        <w:t>Review of evidence based strategies for MiP in low transmission settings (hopefully GMP can provi</w:t>
      </w:r>
      <w:r w:rsidR="00585C04">
        <w:t>de updates on this</w:t>
      </w:r>
      <w:r>
        <w:t>)</w:t>
      </w:r>
    </w:p>
    <w:p w14:paraId="6E9EAFBF" w14:textId="029B8EFF" w:rsidR="00B57A3C" w:rsidRPr="00D1323B" w:rsidRDefault="00B57A3C" w:rsidP="00B57A3C">
      <w:pPr>
        <w:pStyle w:val="ListParagraph"/>
        <w:numPr>
          <w:ilvl w:val="1"/>
          <w:numId w:val="23"/>
        </w:numPr>
      </w:pPr>
      <w:r>
        <w:t>Sharing of best practices: Due to time constraints</w:t>
      </w:r>
      <w:r w:rsidR="00585C04">
        <w:t xml:space="preserve">, the focus will be </w:t>
      </w:r>
      <w:r>
        <w:t>on Myanmar and the lessons they have learned from updating their ANC gui</w:t>
      </w:r>
      <w:r w:rsidR="00585C04">
        <w:t>delines and incorporation of MiP</w:t>
      </w:r>
      <w:r>
        <w:t xml:space="preserve"> </w:t>
      </w:r>
    </w:p>
    <w:p w14:paraId="67C7BC5C" w14:textId="77777777" w:rsidR="00283005" w:rsidRDefault="00283005" w:rsidP="00D1323B">
      <w:pPr>
        <w:pStyle w:val="ListParagraph"/>
        <w:ind w:left="795"/>
        <w:rPr>
          <w:b/>
        </w:rPr>
      </w:pPr>
    </w:p>
    <w:p w14:paraId="0A7DC9C6" w14:textId="394D5BCE" w:rsidR="00D1323B" w:rsidRPr="004A739F" w:rsidRDefault="00D1323B" w:rsidP="00D1323B">
      <w:pPr>
        <w:pStyle w:val="ListParagraph"/>
        <w:ind w:left="795"/>
        <w:rPr>
          <w:b/>
        </w:rPr>
      </w:pPr>
      <w:r w:rsidRPr="004A739F">
        <w:rPr>
          <w:b/>
        </w:rPr>
        <w:t xml:space="preserve">Next Steps: </w:t>
      </w:r>
    </w:p>
    <w:p w14:paraId="257E2C27" w14:textId="18AE0D1C" w:rsidR="00B57A3C" w:rsidRDefault="00B57A3C" w:rsidP="00B57A3C">
      <w:pPr>
        <w:pStyle w:val="ListParagraph"/>
        <w:numPr>
          <w:ilvl w:val="0"/>
          <w:numId w:val="23"/>
        </w:numPr>
      </w:pPr>
      <w:r>
        <w:t>ACTION ITEM: Erin will tweak concept note based on shift in agenda and</w:t>
      </w:r>
      <w:r w:rsidR="00585C04">
        <w:t xml:space="preserve"> share with the WG</w:t>
      </w:r>
    </w:p>
    <w:p w14:paraId="16B268C1" w14:textId="62CC1A5F" w:rsidR="00D1323B" w:rsidRPr="00D1323B" w:rsidRDefault="00B57A3C" w:rsidP="00585C04">
      <w:pPr>
        <w:pStyle w:val="ListParagraph"/>
        <w:numPr>
          <w:ilvl w:val="0"/>
          <w:numId w:val="23"/>
        </w:numPr>
      </w:pPr>
      <w:r>
        <w:t>ACTION ITEM: Erin to share updated agenda, once confirmed, with the WG</w:t>
      </w:r>
    </w:p>
    <w:p w14:paraId="2C962F75" w14:textId="77777777" w:rsidR="00D1323B" w:rsidRPr="00D1323B" w:rsidRDefault="00D1323B" w:rsidP="00D1323B">
      <w:pPr>
        <w:pStyle w:val="ListParagraph"/>
        <w:ind w:left="795"/>
      </w:pPr>
    </w:p>
    <w:p w14:paraId="22737D0D" w14:textId="48782090" w:rsidR="00D1323B" w:rsidRDefault="00D1323B" w:rsidP="00D1323B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/>
          <w:u w:val="single"/>
        </w:rPr>
      </w:pPr>
      <w:r w:rsidRPr="00D1323B">
        <w:rPr>
          <w:b/>
          <w:u w:val="single"/>
        </w:rPr>
        <w:t>Update on Nutrition/MiP discussions</w:t>
      </w:r>
    </w:p>
    <w:p w14:paraId="438600F7" w14:textId="44AE33B3" w:rsidR="00D1323B" w:rsidRPr="004A739F" w:rsidRDefault="00B57A3C" w:rsidP="00D1323B">
      <w:pPr>
        <w:pStyle w:val="ListParagraph"/>
        <w:spacing w:after="0" w:line="240" w:lineRule="auto"/>
        <w:ind w:left="795"/>
        <w:contextualSpacing w:val="0"/>
        <w:rPr>
          <w:i/>
        </w:rPr>
      </w:pPr>
      <w:r w:rsidRPr="00B57A3C">
        <w:rPr>
          <w:b/>
        </w:rPr>
        <w:t>Background:</w:t>
      </w:r>
      <w:r>
        <w:rPr>
          <w:i/>
        </w:rPr>
        <w:t xml:space="preserve"> </w:t>
      </w:r>
      <w:r w:rsidR="004A739F" w:rsidRPr="004A739F">
        <w:rPr>
          <w:i/>
        </w:rPr>
        <w:t>There is a need to a</w:t>
      </w:r>
      <w:r w:rsidR="002E18D7" w:rsidRPr="004A739F">
        <w:rPr>
          <w:i/>
        </w:rPr>
        <w:t xml:space="preserve">ddress the issue of supplementation of iron and folate in areas highly endemic for malaria because this is an intersection of focus for malaria and nutrition programs.  There was a teleconference between </w:t>
      </w:r>
      <w:r w:rsidR="004A739F" w:rsidRPr="004A739F">
        <w:rPr>
          <w:i/>
        </w:rPr>
        <w:t xml:space="preserve">the WHO </w:t>
      </w:r>
      <w:r w:rsidR="002E18D7" w:rsidRPr="004A739F">
        <w:rPr>
          <w:i/>
        </w:rPr>
        <w:t>Nutriti</w:t>
      </w:r>
      <w:r w:rsidR="004A739F" w:rsidRPr="004A739F">
        <w:rPr>
          <w:i/>
        </w:rPr>
        <w:t xml:space="preserve">on Department, </w:t>
      </w:r>
      <w:r w:rsidR="002E18D7" w:rsidRPr="004A739F">
        <w:rPr>
          <w:i/>
        </w:rPr>
        <w:t xml:space="preserve">GMP and The Global Fund about how to update the WHO guidance and how the WG can contribute to this. </w:t>
      </w:r>
    </w:p>
    <w:p w14:paraId="651C0660" w14:textId="77777777" w:rsidR="00B57A3C" w:rsidRDefault="00B57A3C" w:rsidP="00D1323B">
      <w:pPr>
        <w:pStyle w:val="ListParagraph"/>
        <w:spacing w:after="0" w:line="240" w:lineRule="auto"/>
        <w:ind w:left="795"/>
        <w:contextualSpacing w:val="0"/>
        <w:rPr>
          <w:u w:val="single"/>
        </w:rPr>
      </w:pPr>
    </w:p>
    <w:p w14:paraId="6B920215" w14:textId="60277763" w:rsidR="002E18D7" w:rsidRPr="00B57A3C" w:rsidRDefault="00B57A3C" w:rsidP="00D1323B">
      <w:pPr>
        <w:pStyle w:val="ListParagraph"/>
        <w:spacing w:after="0" w:line="240" w:lineRule="auto"/>
        <w:ind w:left="795"/>
        <w:contextualSpacing w:val="0"/>
        <w:rPr>
          <w:b/>
        </w:rPr>
      </w:pPr>
      <w:r w:rsidRPr="00B57A3C">
        <w:rPr>
          <w:b/>
        </w:rPr>
        <w:t>Update:</w:t>
      </w:r>
    </w:p>
    <w:p w14:paraId="50C0BDF1" w14:textId="3182C4F5" w:rsidR="004A739F" w:rsidRDefault="00180ACE" w:rsidP="00B57A3C">
      <w:pPr>
        <w:pStyle w:val="ListParagraph"/>
        <w:numPr>
          <w:ilvl w:val="0"/>
          <w:numId w:val="23"/>
        </w:numPr>
        <w:spacing w:after="0" w:line="240" w:lineRule="auto"/>
        <w:contextualSpacing w:val="0"/>
      </w:pPr>
      <w:r>
        <w:t>None of the key partners</w:t>
      </w:r>
      <w:r w:rsidR="00B57A3C">
        <w:t xml:space="preserve"> has come back with any way forward so we will have to find a wa</w:t>
      </w:r>
      <w:r w:rsidR="00585C04">
        <w:t>y to move the discussion along</w:t>
      </w:r>
      <w:r w:rsidR="00B57A3C">
        <w:t xml:space="preserve">.  </w:t>
      </w:r>
    </w:p>
    <w:p w14:paraId="41398258" w14:textId="26C6A363" w:rsidR="00B57A3C" w:rsidRDefault="00B57A3C" w:rsidP="00B57A3C">
      <w:pPr>
        <w:pStyle w:val="ListParagraph"/>
        <w:numPr>
          <w:ilvl w:val="1"/>
          <w:numId w:val="23"/>
        </w:numPr>
        <w:spacing w:after="0" w:line="240" w:lineRule="auto"/>
        <w:contextualSpacing w:val="0"/>
      </w:pPr>
      <w:r>
        <w:t>Once we move to the next stage</w:t>
      </w:r>
      <w:r w:rsidR="00180ACE">
        <w:t>,</w:t>
      </w:r>
      <w:r>
        <w:t xml:space="preserve"> we will be able to provide a more comprehensive update.  </w:t>
      </w:r>
    </w:p>
    <w:p w14:paraId="1CAB8910" w14:textId="243E8AC7" w:rsidR="00D1323B" w:rsidRPr="00D1323B" w:rsidRDefault="00D1323B" w:rsidP="00D1323B">
      <w:pPr>
        <w:spacing w:after="0" w:line="240" w:lineRule="auto"/>
      </w:pPr>
    </w:p>
    <w:p w14:paraId="79F2D699" w14:textId="74D0C8D0" w:rsidR="00B57A3C" w:rsidRPr="00B57A3C" w:rsidRDefault="00B57A3C" w:rsidP="00DF185C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/>
          <w:u w:val="single"/>
        </w:rPr>
      </w:pPr>
      <w:r>
        <w:rPr>
          <w:b/>
          <w:u w:val="single"/>
        </w:rPr>
        <w:t xml:space="preserve">Presentation: SP Procurement: Challenges, Risks and Opportunities, </w:t>
      </w:r>
      <w:r>
        <w:rPr>
          <w:b/>
        </w:rPr>
        <w:t>Grace Adeya, PSM/USAID</w:t>
      </w:r>
    </w:p>
    <w:p w14:paraId="0C17D4D6" w14:textId="625924C3" w:rsidR="00B57A3C" w:rsidRDefault="00180ACE" w:rsidP="00180ACE">
      <w:pPr>
        <w:pStyle w:val="ListParagraph"/>
        <w:numPr>
          <w:ilvl w:val="0"/>
          <w:numId w:val="23"/>
        </w:numPr>
        <w:spacing w:after="0" w:line="240" w:lineRule="auto"/>
        <w:contextualSpacing w:val="0"/>
      </w:pPr>
      <w:r>
        <w:t xml:space="preserve">GHSC/PSM: </w:t>
      </w:r>
      <w:r w:rsidRPr="00180ACE">
        <w:t>Global Health Supply Chain Program -(GHSC) Procurement and Supply Management (PSM) Single Award Indefinite Delivery Indefinite Quantity (IDIQ)</w:t>
      </w:r>
    </w:p>
    <w:p w14:paraId="10E43D16" w14:textId="7C7D4ECC" w:rsidR="00180ACE" w:rsidRDefault="00180ACE" w:rsidP="00180ACE">
      <w:pPr>
        <w:pStyle w:val="ListParagraph"/>
        <w:numPr>
          <w:ilvl w:val="0"/>
          <w:numId w:val="23"/>
        </w:numPr>
        <w:spacing w:after="0" w:line="240" w:lineRule="auto"/>
        <w:contextualSpacing w:val="0"/>
      </w:pPr>
      <w:r>
        <w:t>Procurement is on behalf of USAID so for malaria that means procurement is on behalf of PMI</w:t>
      </w:r>
    </w:p>
    <w:p w14:paraId="7FD66E63" w14:textId="102515C8" w:rsidR="00180ACE" w:rsidRDefault="00180ACE" w:rsidP="00585C04">
      <w:pPr>
        <w:pStyle w:val="ListParagraph"/>
        <w:numPr>
          <w:ilvl w:val="1"/>
          <w:numId w:val="23"/>
        </w:numPr>
        <w:spacing w:after="0" w:line="240" w:lineRule="auto"/>
      </w:pPr>
      <w:r>
        <w:t>ACTs</w:t>
      </w:r>
    </w:p>
    <w:p w14:paraId="6055BB75" w14:textId="2232D4E3" w:rsidR="00180ACE" w:rsidRDefault="00180ACE" w:rsidP="00585C04">
      <w:pPr>
        <w:pStyle w:val="ListParagraph"/>
        <w:numPr>
          <w:ilvl w:val="1"/>
          <w:numId w:val="23"/>
        </w:numPr>
        <w:spacing w:after="0" w:line="240" w:lineRule="auto"/>
      </w:pPr>
      <w:r>
        <w:t>SP for IPTp</w:t>
      </w:r>
    </w:p>
    <w:p w14:paraId="54055C22" w14:textId="7CE82C80" w:rsidR="00180ACE" w:rsidRDefault="00180ACE" w:rsidP="00585C04">
      <w:pPr>
        <w:pStyle w:val="ListParagraph"/>
        <w:numPr>
          <w:ilvl w:val="1"/>
          <w:numId w:val="23"/>
        </w:numPr>
        <w:spacing w:after="0" w:line="240" w:lineRule="auto"/>
      </w:pPr>
      <w:r>
        <w:t>SPAQ</w:t>
      </w:r>
    </w:p>
    <w:p w14:paraId="6CAC5C04" w14:textId="4E3C2121" w:rsidR="00180ACE" w:rsidRDefault="00180ACE" w:rsidP="00585C04">
      <w:pPr>
        <w:pStyle w:val="ListParagraph"/>
        <w:numPr>
          <w:ilvl w:val="1"/>
          <w:numId w:val="23"/>
        </w:numPr>
        <w:spacing w:after="0" w:line="240" w:lineRule="auto"/>
      </w:pPr>
      <w:r>
        <w:t>LLINs</w:t>
      </w:r>
    </w:p>
    <w:p w14:paraId="2B52F33A" w14:textId="7F1BB333" w:rsidR="00180ACE" w:rsidRDefault="00180ACE" w:rsidP="00585C04">
      <w:pPr>
        <w:pStyle w:val="ListParagraph"/>
        <w:numPr>
          <w:ilvl w:val="1"/>
          <w:numId w:val="23"/>
        </w:numPr>
        <w:spacing w:after="0" w:line="240" w:lineRule="auto"/>
      </w:pPr>
      <w:r>
        <w:t>Severe malaria commodities (injectable Artemisinins, Quinine etc.)</w:t>
      </w:r>
    </w:p>
    <w:p w14:paraId="6E44F3D9" w14:textId="02EC7567" w:rsidR="00180ACE" w:rsidRDefault="00180ACE" w:rsidP="00585C04">
      <w:pPr>
        <w:pStyle w:val="ListParagraph"/>
        <w:numPr>
          <w:ilvl w:val="1"/>
          <w:numId w:val="23"/>
        </w:numPr>
        <w:spacing w:after="0" w:line="240" w:lineRule="auto"/>
        <w:contextualSpacing w:val="0"/>
      </w:pPr>
      <w:r>
        <w:t>Other Malaria Pharma and commodities (lab supplies etc.)</w:t>
      </w:r>
    </w:p>
    <w:p w14:paraId="42DDEC9B" w14:textId="4F50DCE5" w:rsidR="00180ACE" w:rsidRDefault="00180ACE" w:rsidP="00585C04">
      <w:pPr>
        <w:pStyle w:val="ListParagraph"/>
        <w:numPr>
          <w:ilvl w:val="0"/>
          <w:numId w:val="23"/>
        </w:numPr>
      </w:pPr>
      <w:r>
        <w:t xml:space="preserve">Forecasting: </w:t>
      </w:r>
      <w:r w:rsidR="00585C04" w:rsidRPr="00585C04">
        <w:t xml:space="preserve">As we are discussing the scaling up of MiP based on updated WHO ANC guildelines, how do we start planning for this in terms of better quanitifying requirements?  </w:t>
      </w:r>
    </w:p>
    <w:p w14:paraId="4BFDBEAE" w14:textId="5EB28287" w:rsidR="00180ACE" w:rsidRDefault="00180ACE" w:rsidP="00180ACE">
      <w:pPr>
        <w:pStyle w:val="ListParagraph"/>
        <w:numPr>
          <w:ilvl w:val="1"/>
          <w:numId w:val="23"/>
        </w:numPr>
        <w:spacing w:after="0" w:line="240" w:lineRule="auto"/>
      </w:pPr>
      <w:r>
        <w:t>IPTp3 vs IPTp6+</w:t>
      </w:r>
    </w:p>
    <w:p w14:paraId="7FA1F9BF" w14:textId="76284E92" w:rsidR="00180ACE" w:rsidRDefault="00585C04" w:rsidP="00180ACE">
      <w:pPr>
        <w:pStyle w:val="ListParagraph"/>
        <w:numPr>
          <w:ilvl w:val="2"/>
          <w:numId w:val="23"/>
        </w:numPr>
        <w:spacing w:after="0" w:line="240" w:lineRule="auto"/>
      </w:pPr>
      <w:r>
        <w:t>Key discussion point: H</w:t>
      </w:r>
      <w:r w:rsidR="00180ACE">
        <w:t>ow to plan for scale-up to IPTp6+ to meet new WHO guidelines</w:t>
      </w:r>
    </w:p>
    <w:p w14:paraId="00F8C56B" w14:textId="5CB69559" w:rsidR="00180ACE" w:rsidRDefault="00585C04" w:rsidP="00585C04">
      <w:pPr>
        <w:pStyle w:val="ListParagraph"/>
        <w:numPr>
          <w:ilvl w:val="2"/>
          <w:numId w:val="23"/>
        </w:numPr>
        <w:spacing w:after="0" w:line="240" w:lineRule="auto"/>
      </w:pPr>
      <w:r>
        <w:t xml:space="preserve">Key issue: </w:t>
      </w:r>
      <w:r w:rsidR="00180ACE">
        <w:t>Unreliable and inconsistent, consumption monitoring</w:t>
      </w:r>
      <w:r>
        <w:t xml:space="preserve"> often lea</w:t>
      </w:r>
      <w:r w:rsidR="00180ACE">
        <w:t>ds to issues of over procurement</w:t>
      </w:r>
    </w:p>
    <w:p w14:paraId="20A8F27B" w14:textId="117CEC4B" w:rsidR="00180ACE" w:rsidRDefault="00180ACE" w:rsidP="00180ACE">
      <w:pPr>
        <w:pStyle w:val="ListParagraph"/>
        <w:numPr>
          <w:ilvl w:val="3"/>
          <w:numId w:val="23"/>
        </w:numPr>
        <w:spacing w:after="0" w:line="240" w:lineRule="auto"/>
      </w:pPr>
      <w:r>
        <w:t>Countries</w:t>
      </w:r>
      <w:r w:rsidR="00585C04">
        <w:t xml:space="preserve"> are holding h</w:t>
      </w:r>
      <w:r>
        <w:t xml:space="preserve">uge quantities of SP at </w:t>
      </w:r>
      <w:r w:rsidR="00585C04">
        <w:t>central level while we are receiv</w:t>
      </w:r>
      <w:r>
        <w:t>ing reports of stockouts at facility level</w:t>
      </w:r>
    </w:p>
    <w:p w14:paraId="6C76BAA1" w14:textId="79383941" w:rsidR="00180ACE" w:rsidRDefault="00585C04" w:rsidP="00180ACE">
      <w:pPr>
        <w:pStyle w:val="ListParagraph"/>
        <w:numPr>
          <w:ilvl w:val="3"/>
          <w:numId w:val="23"/>
        </w:numPr>
        <w:spacing w:after="0" w:line="240" w:lineRule="auto"/>
      </w:pPr>
      <w:r>
        <w:t>T</w:t>
      </w:r>
      <w:r w:rsidR="00180ACE">
        <w:t>he money bei</w:t>
      </w:r>
      <w:r>
        <w:t>ng used to procure and hold large quantities of</w:t>
      </w:r>
      <w:r w:rsidR="00180ACE">
        <w:t xml:space="preserve"> SP </w:t>
      </w:r>
      <w:r>
        <w:t>means it’s not available to</w:t>
      </w:r>
      <w:r w:rsidR="00180ACE">
        <w:t xml:space="preserve"> hold other malaria commodities.  </w:t>
      </w:r>
    </w:p>
    <w:p w14:paraId="385C5C7F" w14:textId="171B7F3F" w:rsidR="00585C04" w:rsidRDefault="00585C04" w:rsidP="00FD0F7D">
      <w:pPr>
        <w:pStyle w:val="ListParagraph"/>
        <w:numPr>
          <w:ilvl w:val="0"/>
          <w:numId w:val="30"/>
        </w:numPr>
        <w:spacing w:after="0" w:line="240" w:lineRule="auto"/>
      </w:pPr>
      <w:r>
        <w:t>Sourcing</w:t>
      </w:r>
      <w:r w:rsidR="00FD0F7D">
        <w:t>:</w:t>
      </w:r>
    </w:p>
    <w:p w14:paraId="4586A399" w14:textId="06A22D62" w:rsidR="00180ACE" w:rsidRDefault="00180ACE" w:rsidP="00FD0F7D">
      <w:pPr>
        <w:pStyle w:val="ListParagraph"/>
        <w:numPr>
          <w:ilvl w:val="1"/>
          <w:numId w:val="30"/>
        </w:numPr>
        <w:spacing w:after="0" w:line="240" w:lineRule="auto"/>
      </w:pPr>
      <w:r>
        <w:t>There are no WHO prequalified single-unit dose presentations of SP indicated for IPTp;</w:t>
      </w:r>
    </w:p>
    <w:p w14:paraId="593EFA60" w14:textId="65DD6AFD" w:rsidR="00180ACE" w:rsidRDefault="00180ACE" w:rsidP="00FD0F7D">
      <w:pPr>
        <w:pStyle w:val="ListParagraph"/>
        <w:numPr>
          <w:ilvl w:val="1"/>
          <w:numId w:val="30"/>
        </w:numPr>
        <w:spacing w:after="0" w:line="240" w:lineRule="auto"/>
      </w:pPr>
      <w:r>
        <w:t>GHSC-PSM procures non-prequalified SP from wholesalers that meet the PMI sourcing requirements.</w:t>
      </w:r>
    </w:p>
    <w:p w14:paraId="2FDD266C" w14:textId="77777777" w:rsidR="00FD0F7D" w:rsidRDefault="00180ACE" w:rsidP="00FD0F7D">
      <w:pPr>
        <w:pStyle w:val="NoSpacing"/>
        <w:numPr>
          <w:ilvl w:val="2"/>
          <w:numId w:val="30"/>
        </w:numPr>
      </w:pPr>
      <w:r>
        <w:t>T</w:t>
      </w:r>
      <w:r w:rsidRPr="00180ACE">
        <w:t xml:space="preserve">his limits the number of manufacturers they are able to procure from </w:t>
      </w:r>
    </w:p>
    <w:p w14:paraId="686D9146" w14:textId="2615DD72" w:rsidR="00180ACE" w:rsidRDefault="00180ACE" w:rsidP="00FD0F7D">
      <w:pPr>
        <w:pStyle w:val="NoSpacing"/>
        <w:numPr>
          <w:ilvl w:val="1"/>
          <w:numId w:val="30"/>
        </w:numPr>
      </w:pPr>
      <w:r>
        <w:t xml:space="preserve">Market Risks: future API availability concerns </w:t>
      </w:r>
    </w:p>
    <w:p w14:paraId="1A1D7D78" w14:textId="3348DFBC" w:rsidR="00180ACE" w:rsidRDefault="00585C04" w:rsidP="00FD0F7D">
      <w:pPr>
        <w:pStyle w:val="ListParagraph"/>
        <w:numPr>
          <w:ilvl w:val="2"/>
          <w:numId w:val="30"/>
        </w:numPr>
        <w:spacing w:after="0" w:line="240" w:lineRule="auto"/>
      </w:pPr>
      <w:r>
        <w:t>T</w:t>
      </w:r>
      <w:r w:rsidR="00FD0F7D">
        <w:t>he prices for SP are</w:t>
      </w:r>
      <w:r w:rsidR="00180ACE">
        <w:t xml:space="preserve"> going to increase and the availability is going to decrease</w:t>
      </w:r>
    </w:p>
    <w:p w14:paraId="3C968984" w14:textId="59CBA7D5" w:rsidR="00180ACE" w:rsidRDefault="00180ACE" w:rsidP="00FD0F7D">
      <w:pPr>
        <w:pStyle w:val="ListParagraph"/>
        <w:numPr>
          <w:ilvl w:val="2"/>
          <w:numId w:val="30"/>
        </w:numPr>
        <w:spacing w:after="0" w:line="240" w:lineRule="auto"/>
      </w:pPr>
      <w:r>
        <w:t>Need to be very clear on what quantities of SP are needed and when they are needed</w:t>
      </w:r>
    </w:p>
    <w:p w14:paraId="704D17D4" w14:textId="77777777" w:rsidR="00FD0F7D" w:rsidRDefault="00FD0F7D" w:rsidP="00180ACE">
      <w:pPr>
        <w:pStyle w:val="ListParagraph"/>
        <w:numPr>
          <w:ilvl w:val="0"/>
          <w:numId w:val="23"/>
        </w:numPr>
        <w:spacing w:after="0" w:line="240" w:lineRule="auto"/>
        <w:contextualSpacing w:val="0"/>
      </w:pPr>
      <w:r>
        <w:t xml:space="preserve">Product Specifications:  </w:t>
      </w:r>
    </w:p>
    <w:p w14:paraId="3C9B478C" w14:textId="5F703FD1" w:rsidR="00180ACE" w:rsidRDefault="00180ACE" w:rsidP="00FD0F7D">
      <w:pPr>
        <w:pStyle w:val="ListParagraph"/>
        <w:numPr>
          <w:ilvl w:val="1"/>
          <w:numId w:val="23"/>
        </w:numPr>
        <w:spacing w:after="0" w:line="240" w:lineRule="auto"/>
        <w:contextualSpacing w:val="0"/>
      </w:pPr>
      <w:r>
        <w:t xml:space="preserve">Previously many countries ordered 1,000 packs of tablets, but these need to be broken down to send to facilities and </w:t>
      </w:r>
      <w:r w:rsidR="00FD0F7D">
        <w:t xml:space="preserve">this </w:t>
      </w:r>
      <w:r>
        <w:t>creates risk of contamination</w:t>
      </w:r>
    </w:p>
    <w:p w14:paraId="036FA1FF" w14:textId="227AE536" w:rsidR="00180ACE" w:rsidRDefault="00180ACE" w:rsidP="00180ACE">
      <w:pPr>
        <w:pStyle w:val="ListParagraph"/>
        <w:numPr>
          <w:ilvl w:val="1"/>
          <w:numId w:val="23"/>
        </w:numPr>
        <w:spacing w:after="0" w:line="240" w:lineRule="auto"/>
        <w:contextualSpacing w:val="0"/>
      </w:pPr>
      <w:r>
        <w:t>Countries are starting to request 100 tablets or blister packs</w:t>
      </w:r>
    </w:p>
    <w:p w14:paraId="2B470833" w14:textId="17DA60DA" w:rsidR="00534279" w:rsidRDefault="00180ACE" w:rsidP="00FD0F7D">
      <w:pPr>
        <w:pStyle w:val="ListParagraph"/>
        <w:numPr>
          <w:ilvl w:val="2"/>
          <w:numId w:val="23"/>
        </w:numPr>
        <w:spacing w:after="0" w:line="240" w:lineRule="auto"/>
        <w:contextualSpacing w:val="0"/>
      </w:pPr>
      <w:r>
        <w:t xml:space="preserve">The challenge is that </w:t>
      </w:r>
      <w:r w:rsidR="00FD0F7D">
        <w:t xml:space="preserve">with </w:t>
      </w:r>
      <w:r>
        <w:t xml:space="preserve">these smaller presentations there is almost doubling of the prices </w:t>
      </w:r>
      <w:r w:rsidR="00534279">
        <w:t>(33 cents for 1,000 tablet presentations vs. 70 cents for smaller presentations)</w:t>
      </w:r>
    </w:p>
    <w:p w14:paraId="2197EEBF" w14:textId="542A9781" w:rsidR="00534279" w:rsidRDefault="00534279" w:rsidP="00534279">
      <w:pPr>
        <w:pStyle w:val="ListParagraph"/>
        <w:numPr>
          <w:ilvl w:val="0"/>
          <w:numId w:val="23"/>
        </w:numPr>
        <w:spacing w:after="0" w:line="240" w:lineRule="auto"/>
        <w:contextualSpacing w:val="0"/>
      </w:pPr>
      <w:r>
        <w:t>Product Registration:</w:t>
      </w:r>
    </w:p>
    <w:p w14:paraId="3647C962" w14:textId="08057773" w:rsidR="00534279" w:rsidRDefault="00534279" w:rsidP="00534279">
      <w:pPr>
        <w:pStyle w:val="ListParagraph"/>
        <w:numPr>
          <w:ilvl w:val="1"/>
          <w:numId w:val="23"/>
        </w:numPr>
        <w:spacing w:after="0" w:line="240" w:lineRule="auto"/>
        <w:contextualSpacing w:val="0"/>
      </w:pPr>
      <w:r>
        <w:t>There is no incentive for global manufacturers to register in every country because the market is so small</w:t>
      </w:r>
    </w:p>
    <w:p w14:paraId="54C4357E" w14:textId="5F386C50" w:rsidR="00534279" w:rsidRDefault="00534279" w:rsidP="00534279">
      <w:pPr>
        <w:pStyle w:val="ListParagraph"/>
        <w:numPr>
          <w:ilvl w:val="1"/>
          <w:numId w:val="23"/>
        </w:numPr>
        <w:spacing w:after="0" w:line="240" w:lineRule="auto"/>
        <w:contextualSpacing w:val="0"/>
      </w:pPr>
      <w:r>
        <w:t>Issue: countries prefer to use in-country sources and are not giving waivers for registration</w:t>
      </w:r>
    </w:p>
    <w:p w14:paraId="12A0117B" w14:textId="55691369" w:rsidR="00534279" w:rsidRDefault="00534279" w:rsidP="00534279">
      <w:pPr>
        <w:spacing w:after="0" w:line="240" w:lineRule="auto"/>
      </w:pPr>
    </w:p>
    <w:p w14:paraId="3B1A7903" w14:textId="1B0ACC3A" w:rsidR="00534279" w:rsidRPr="00534279" w:rsidRDefault="00534279" w:rsidP="00534279">
      <w:pPr>
        <w:spacing w:after="0" w:line="240" w:lineRule="auto"/>
        <w:ind w:firstLine="720"/>
        <w:rPr>
          <w:b/>
        </w:rPr>
      </w:pPr>
      <w:r w:rsidRPr="00534279">
        <w:rPr>
          <w:b/>
        </w:rPr>
        <w:t>Discussion:</w:t>
      </w:r>
    </w:p>
    <w:p w14:paraId="08498BF0" w14:textId="0683FB69" w:rsidR="00534279" w:rsidRDefault="00534279" w:rsidP="00534279">
      <w:pPr>
        <w:pStyle w:val="ListParagraph"/>
        <w:numPr>
          <w:ilvl w:val="0"/>
          <w:numId w:val="29"/>
        </w:numPr>
        <w:spacing w:after="0" w:line="240" w:lineRule="auto"/>
      </w:pPr>
      <w:r>
        <w:t>One of the things the WG has had on our list, in coordination with WHO, is to push for an</w:t>
      </w:r>
      <w:r w:rsidR="00FD0F7D">
        <w:t>d</w:t>
      </w:r>
      <w:r>
        <w:t xml:space="preserve"> advocate to get SP on the Essential Medicines List. This will be an important step. </w:t>
      </w:r>
    </w:p>
    <w:p w14:paraId="401B2114" w14:textId="4B0F4113" w:rsidR="00534279" w:rsidRDefault="00FD0F7D" w:rsidP="00534279">
      <w:pPr>
        <w:pStyle w:val="ListParagraph"/>
        <w:numPr>
          <w:ilvl w:val="0"/>
          <w:numId w:val="29"/>
        </w:numPr>
        <w:spacing w:after="0" w:line="240" w:lineRule="auto"/>
      </w:pPr>
      <w:r>
        <w:t>MMV is</w:t>
      </w:r>
      <w:r w:rsidR="00534279">
        <w:t xml:space="preserve"> working with manufacturers to produce QA SP per WHO standards. This will help to open the market up more and give countries a better choice and an incentive to procure QA SP. </w:t>
      </w:r>
    </w:p>
    <w:p w14:paraId="3538532E" w14:textId="688BB22D" w:rsidR="00534279" w:rsidRDefault="00534279" w:rsidP="00534279">
      <w:pPr>
        <w:pStyle w:val="ListParagraph"/>
        <w:numPr>
          <w:ilvl w:val="1"/>
          <w:numId w:val="29"/>
        </w:numPr>
        <w:spacing w:after="0" w:line="240" w:lineRule="auto"/>
      </w:pPr>
      <w:r>
        <w:t xml:space="preserve">MMV has received funding to bring at least 2 new manufacturers to submit a dossier for SP prequalification review. </w:t>
      </w:r>
    </w:p>
    <w:p w14:paraId="523F452F" w14:textId="335D3DA1" w:rsidR="00534279" w:rsidRDefault="00534279" w:rsidP="00534279">
      <w:pPr>
        <w:pStyle w:val="ListParagraph"/>
        <w:numPr>
          <w:ilvl w:val="1"/>
          <w:numId w:val="29"/>
        </w:numPr>
        <w:spacing w:after="0" w:line="240" w:lineRule="auto"/>
      </w:pPr>
      <w:r>
        <w:t>One manufa</w:t>
      </w:r>
      <w:r w:rsidR="00FD0F7D">
        <w:t>cturer has been identified</w:t>
      </w:r>
      <w:r>
        <w:t xml:space="preserve"> in Kenya and a contract will soon be signed with them</w:t>
      </w:r>
      <w:r w:rsidR="00FD0F7D">
        <w:t>.</w:t>
      </w:r>
    </w:p>
    <w:p w14:paraId="70B82704" w14:textId="58ED6FA0" w:rsidR="00534279" w:rsidRDefault="00FD0F7D" w:rsidP="00534279">
      <w:pPr>
        <w:pStyle w:val="ListParagraph"/>
        <w:numPr>
          <w:ilvl w:val="1"/>
          <w:numId w:val="29"/>
        </w:numPr>
        <w:spacing w:after="0" w:line="240" w:lineRule="auto"/>
      </w:pPr>
      <w:r>
        <w:t>Through the TIPTOP program</w:t>
      </w:r>
      <w:r w:rsidR="00534279">
        <w:t>, w</w:t>
      </w:r>
      <w:r>
        <w:t>e learned that Nigeria is</w:t>
      </w:r>
      <w:r w:rsidR="00534279">
        <w:t xml:space="preserve"> not allowing SP to be imported so there is no possibility of procuring quality SP.  The only way to overcome this is to work with a Nigerian manufacturer</w:t>
      </w:r>
      <w:r>
        <w:t xml:space="preserve"> and currently </w:t>
      </w:r>
      <w:r w:rsidR="00534279">
        <w:t xml:space="preserve">MMV is doing site inspections to identify one or two </w:t>
      </w:r>
      <w:r>
        <w:t xml:space="preserve">Nigerian </w:t>
      </w:r>
      <w:r w:rsidR="00534279">
        <w:t>manufacturers to submit dossiers for SP prequalification.</w:t>
      </w:r>
    </w:p>
    <w:p w14:paraId="1D8F75AB" w14:textId="77777777" w:rsidR="00FD0F7D" w:rsidRDefault="00534279" w:rsidP="00FD0F7D">
      <w:pPr>
        <w:pStyle w:val="ListParagraph"/>
        <w:numPr>
          <w:ilvl w:val="1"/>
          <w:numId w:val="29"/>
        </w:numPr>
        <w:spacing w:after="0" w:line="240" w:lineRule="auto"/>
      </w:pPr>
      <w:r>
        <w:t>Next step</w:t>
      </w:r>
      <w:r w:rsidR="00FD0F7D">
        <w:t xml:space="preserve">s: </w:t>
      </w:r>
    </w:p>
    <w:p w14:paraId="3EED66E3" w14:textId="77777777" w:rsidR="00FD0F7D" w:rsidRDefault="00FD0F7D" w:rsidP="00FD0F7D">
      <w:pPr>
        <w:pStyle w:val="ListParagraph"/>
        <w:numPr>
          <w:ilvl w:val="2"/>
          <w:numId w:val="29"/>
        </w:numPr>
        <w:spacing w:after="0" w:line="240" w:lineRule="auto"/>
      </w:pPr>
      <w:r>
        <w:t>Completion of b</w:t>
      </w:r>
      <w:r w:rsidR="00534279">
        <w:t xml:space="preserve">ioequivalence </w:t>
      </w:r>
      <w:r>
        <w:t>studies</w:t>
      </w:r>
    </w:p>
    <w:p w14:paraId="5AF856F2" w14:textId="080ACDD6" w:rsidR="00FD0F7D" w:rsidRDefault="00FD0F7D" w:rsidP="00FD0F7D">
      <w:pPr>
        <w:pStyle w:val="ListParagraph"/>
        <w:numPr>
          <w:ilvl w:val="2"/>
          <w:numId w:val="29"/>
        </w:numPr>
        <w:spacing w:after="0" w:line="240" w:lineRule="auto"/>
      </w:pPr>
      <w:r>
        <w:t>T</w:t>
      </w:r>
      <w:r w:rsidR="00534279">
        <w:t xml:space="preserve">hen </w:t>
      </w:r>
      <w:r>
        <w:t xml:space="preserve">MMV is </w:t>
      </w:r>
      <w:r w:rsidR="00534279">
        <w:t xml:space="preserve">looking to sumbit at least one dossier for prequalification next year.  </w:t>
      </w:r>
    </w:p>
    <w:p w14:paraId="218752D3" w14:textId="3CDF936C" w:rsidR="00A2151F" w:rsidRDefault="00A2151F" w:rsidP="00A2151F">
      <w:pPr>
        <w:pStyle w:val="ListParagraph"/>
        <w:numPr>
          <w:ilvl w:val="2"/>
          <w:numId w:val="29"/>
        </w:numPr>
        <w:spacing w:after="0" w:line="240" w:lineRule="auto"/>
      </w:pPr>
      <w:r w:rsidRPr="00A2151F">
        <w:t>If successful, there could be three more manufactuers producing QA SP.</w:t>
      </w:r>
    </w:p>
    <w:p w14:paraId="03005105" w14:textId="5984D8C1" w:rsidR="00534279" w:rsidRDefault="00FD0F7D" w:rsidP="00A2151F">
      <w:pPr>
        <w:pStyle w:val="ListParagraph"/>
        <w:numPr>
          <w:ilvl w:val="2"/>
          <w:numId w:val="29"/>
        </w:numPr>
        <w:spacing w:after="0" w:line="240" w:lineRule="auto"/>
      </w:pPr>
      <w:r>
        <w:t>MMV is a</w:t>
      </w:r>
      <w:r w:rsidR="00534279">
        <w:t xml:space="preserve">lso working to get products on </w:t>
      </w:r>
      <w:r>
        <w:t xml:space="preserve">the </w:t>
      </w:r>
      <w:r w:rsidR="00534279">
        <w:t>GF ERP list for use in the meantime.</w:t>
      </w:r>
    </w:p>
    <w:p w14:paraId="37ADC014" w14:textId="3EEEA00C" w:rsidR="00534279" w:rsidRDefault="00A2151F" w:rsidP="00A2151F">
      <w:pPr>
        <w:pStyle w:val="ListParagraph"/>
        <w:numPr>
          <w:ilvl w:val="0"/>
          <w:numId w:val="31"/>
        </w:numPr>
        <w:spacing w:after="0" w:line="240" w:lineRule="auto"/>
      </w:pPr>
      <w:r>
        <w:t>Q: If</w:t>
      </w:r>
      <w:r w:rsidR="00534279">
        <w:t xml:space="preserve"> the Nigerian government is not allowing importation of SP, does this mean there is no longer quality SP available for SMC? </w:t>
      </w:r>
    </w:p>
    <w:p w14:paraId="2E78E12B" w14:textId="71437E06" w:rsidR="00534279" w:rsidRDefault="00A2151F" w:rsidP="00A2151F">
      <w:pPr>
        <w:pStyle w:val="ListParagraph"/>
        <w:numPr>
          <w:ilvl w:val="1"/>
          <w:numId w:val="31"/>
        </w:numPr>
        <w:spacing w:after="0" w:line="240" w:lineRule="auto"/>
      </w:pPr>
      <w:r>
        <w:t>A:  TIPTOP received</w:t>
      </w:r>
      <w:r w:rsidR="00534279">
        <w:t xml:space="preserve"> an import waiver so the SP is QA from Guillin.</w:t>
      </w:r>
    </w:p>
    <w:p w14:paraId="5CECEFF6" w14:textId="3DE0A1FB" w:rsidR="00534279" w:rsidRDefault="00A2151F" w:rsidP="00A2151F">
      <w:pPr>
        <w:pStyle w:val="ListParagraph"/>
        <w:numPr>
          <w:ilvl w:val="0"/>
          <w:numId w:val="31"/>
        </w:numPr>
        <w:spacing w:after="0" w:line="240" w:lineRule="auto"/>
      </w:pPr>
      <w:r>
        <w:t>Q:  W</w:t>
      </w:r>
      <w:r w:rsidR="00534279">
        <w:t>hat is the l</w:t>
      </w:r>
      <w:r w:rsidR="007E3805">
        <w:t>ong-</w:t>
      </w:r>
      <w:r>
        <w:t>term impact of this policy in Nigeria?</w:t>
      </w:r>
      <w:r w:rsidR="00534279">
        <w:t xml:space="preserve">  If there is not a QA SP manufacturer and the country won’t allow importation, there are major implications for long-term sustainability for any project. </w:t>
      </w:r>
    </w:p>
    <w:p w14:paraId="4D97EF9C" w14:textId="7C2B8640" w:rsidR="00534279" w:rsidRDefault="00A2151F" w:rsidP="00A2151F">
      <w:pPr>
        <w:pStyle w:val="ListParagraph"/>
        <w:numPr>
          <w:ilvl w:val="1"/>
          <w:numId w:val="31"/>
        </w:numPr>
        <w:spacing w:after="0" w:line="240" w:lineRule="auto"/>
      </w:pPr>
      <w:r>
        <w:t xml:space="preserve">A: </w:t>
      </w:r>
      <w:r w:rsidR="00534279">
        <w:t xml:space="preserve">The U.S. government </w:t>
      </w:r>
      <w:r>
        <w:t xml:space="preserve">has a bit more flexibility with product quality, but with </w:t>
      </w:r>
      <w:r w:rsidR="00534279">
        <w:t xml:space="preserve">WHO/Unitaid supported projects, procurement must be based on WHO standards.  </w:t>
      </w:r>
    </w:p>
    <w:p w14:paraId="26458BDE" w14:textId="6D5AF16C" w:rsidR="00FC15FE" w:rsidRDefault="00A2151F" w:rsidP="00A2151F">
      <w:pPr>
        <w:pStyle w:val="ListParagraph"/>
        <w:numPr>
          <w:ilvl w:val="1"/>
          <w:numId w:val="31"/>
        </w:numPr>
        <w:spacing w:after="0" w:line="240" w:lineRule="auto"/>
      </w:pPr>
      <w:r>
        <w:t xml:space="preserve">A: </w:t>
      </w:r>
      <w:r w:rsidR="00FC15FE">
        <w:t xml:space="preserve">Updates on Nigeria from PSM: </w:t>
      </w:r>
    </w:p>
    <w:p w14:paraId="2AA519E1" w14:textId="43837C54" w:rsidR="00FC15FE" w:rsidRDefault="00FC15FE" w:rsidP="00A2151F">
      <w:pPr>
        <w:pStyle w:val="ListParagraph"/>
        <w:numPr>
          <w:ilvl w:val="2"/>
          <w:numId w:val="31"/>
        </w:numPr>
        <w:spacing w:after="0" w:line="240" w:lineRule="auto"/>
      </w:pPr>
      <w:r>
        <w:t xml:space="preserve">Current stock status shows that they are overstocked on SP so there are no concerns about immediate availability of SP.  </w:t>
      </w:r>
    </w:p>
    <w:p w14:paraId="37B423A3" w14:textId="54525F44" w:rsidR="00FC15FE" w:rsidRDefault="00A2151F" w:rsidP="00A2151F">
      <w:pPr>
        <w:pStyle w:val="ListParagraph"/>
        <w:numPr>
          <w:ilvl w:val="2"/>
          <w:numId w:val="31"/>
        </w:numPr>
        <w:spacing w:after="0" w:line="240" w:lineRule="auto"/>
      </w:pPr>
      <w:r>
        <w:t xml:space="preserve">A recent respondent to a USAID bid </w:t>
      </w:r>
      <w:r w:rsidR="00FC15FE">
        <w:t xml:space="preserve">seems to be close to meeting standards and is able to provide SP, but their product is much more expensive.  </w:t>
      </w:r>
    </w:p>
    <w:p w14:paraId="228880C5" w14:textId="6DBD71E4" w:rsidR="00534279" w:rsidRDefault="00A2151F" w:rsidP="00534279">
      <w:pPr>
        <w:pStyle w:val="ListParagraph"/>
        <w:numPr>
          <w:ilvl w:val="0"/>
          <w:numId w:val="29"/>
        </w:numPr>
        <w:spacing w:after="0" w:line="240" w:lineRule="auto"/>
      </w:pPr>
      <w:r>
        <w:t xml:space="preserve">Q: </w:t>
      </w:r>
      <w:r w:rsidR="00FC15FE">
        <w:t xml:space="preserve">Are blister packs </w:t>
      </w:r>
      <w:r>
        <w:t xml:space="preserve">currently </w:t>
      </w:r>
      <w:r w:rsidR="00FC15FE">
        <w:t>a</w:t>
      </w:r>
      <w:r>
        <w:t>vailable on the market</w:t>
      </w:r>
      <w:r w:rsidR="00FC15FE">
        <w:t xml:space="preserve">? </w:t>
      </w:r>
    </w:p>
    <w:p w14:paraId="71DB3CF0" w14:textId="1CF72CF9" w:rsidR="00FC15FE" w:rsidRDefault="00A2151F" w:rsidP="00FC15FE">
      <w:pPr>
        <w:pStyle w:val="ListParagraph"/>
        <w:numPr>
          <w:ilvl w:val="1"/>
          <w:numId w:val="29"/>
        </w:numPr>
        <w:spacing w:after="0" w:line="240" w:lineRule="auto"/>
      </w:pPr>
      <w:r>
        <w:t xml:space="preserve">A: </w:t>
      </w:r>
      <w:r w:rsidR="00FC15FE">
        <w:t>There are three s</w:t>
      </w:r>
      <w:r>
        <w:t>uppliers that are supplying blister packs and three countries that specifically requested them.</w:t>
      </w:r>
      <w:r w:rsidR="00FC15FE">
        <w:t xml:space="preserve">  In some cases they received specific waivers to procure this presentation of SP.</w:t>
      </w:r>
    </w:p>
    <w:p w14:paraId="445594A3" w14:textId="2CC02E59" w:rsidR="00FC15FE" w:rsidRDefault="00FC15FE" w:rsidP="00A2151F">
      <w:pPr>
        <w:pStyle w:val="ListParagraph"/>
        <w:numPr>
          <w:ilvl w:val="2"/>
          <w:numId w:val="29"/>
        </w:numPr>
        <w:spacing w:after="0" w:line="240" w:lineRule="auto"/>
      </w:pPr>
      <w:r>
        <w:t>Bur</w:t>
      </w:r>
      <w:r w:rsidR="00A2151F">
        <w:t>kina Faso, Ghana and Nigeria a</w:t>
      </w:r>
      <w:r>
        <w:t>re the countries that requested the blister packs.</w:t>
      </w:r>
    </w:p>
    <w:p w14:paraId="63BEC846" w14:textId="77777777" w:rsidR="00A2151F" w:rsidRDefault="00A2151F" w:rsidP="00A2151F">
      <w:pPr>
        <w:pStyle w:val="ListParagraph"/>
        <w:spacing w:after="0" w:line="240" w:lineRule="auto"/>
        <w:ind w:left="2700"/>
      </w:pPr>
    </w:p>
    <w:p w14:paraId="43CF4CD8" w14:textId="77777777" w:rsidR="00A2151F" w:rsidRPr="00A2151F" w:rsidRDefault="00A2151F" w:rsidP="00A2151F">
      <w:pPr>
        <w:spacing w:after="0" w:line="240" w:lineRule="auto"/>
        <w:ind w:firstLine="720"/>
        <w:rPr>
          <w:b/>
        </w:rPr>
      </w:pPr>
      <w:r w:rsidRPr="00A2151F">
        <w:rPr>
          <w:b/>
        </w:rPr>
        <w:t xml:space="preserve">Conclusions: </w:t>
      </w:r>
    </w:p>
    <w:p w14:paraId="514C2E92" w14:textId="44EA001C" w:rsidR="00534279" w:rsidRDefault="00FC15FE" w:rsidP="00A2151F">
      <w:pPr>
        <w:pStyle w:val="ListParagraph"/>
        <w:numPr>
          <w:ilvl w:val="0"/>
          <w:numId w:val="29"/>
        </w:numPr>
        <w:spacing w:after="0" w:line="240" w:lineRule="auto"/>
      </w:pPr>
      <w:r>
        <w:t>This conversation ar</w:t>
      </w:r>
      <w:r w:rsidR="00A2151F">
        <w:t xml:space="preserve">ound QA SP is something that we have had our eye on </w:t>
      </w:r>
      <w:r>
        <w:t xml:space="preserve">for a while </w:t>
      </w:r>
      <w:r w:rsidR="00A2151F">
        <w:t>within the WG.  It is</w:t>
      </w:r>
      <w:r>
        <w:t xml:space="preserve"> that classic issue where there are global pieces with the manufac</w:t>
      </w:r>
      <w:r w:rsidR="00A2151F">
        <w:t>tur</w:t>
      </w:r>
      <w:r>
        <w:t xml:space="preserve">ers as well as country realities and making sure SP is actually at point of care.  </w:t>
      </w:r>
    </w:p>
    <w:p w14:paraId="473676F2" w14:textId="66C9491B" w:rsidR="00FC15FE" w:rsidRDefault="00FC15FE" w:rsidP="00534279">
      <w:pPr>
        <w:pStyle w:val="ListParagraph"/>
        <w:numPr>
          <w:ilvl w:val="0"/>
          <w:numId w:val="29"/>
        </w:numPr>
        <w:spacing w:after="0" w:line="240" w:lineRule="auto"/>
      </w:pPr>
      <w:r>
        <w:t>Th</w:t>
      </w:r>
      <w:r w:rsidR="00A2151F">
        <w:t xml:space="preserve">is is something that as a WG </w:t>
      </w:r>
      <w:r>
        <w:t>need to continue to work together and dialogue on</w:t>
      </w:r>
      <w:r w:rsidR="00A2151F">
        <w:t>,</w:t>
      </w:r>
      <w:r>
        <w:t xml:space="preserve"> especially now that we have a frequent dosing po</w:t>
      </w:r>
      <w:r w:rsidR="00A2151F">
        <w:t>l</w:t>
      </w:r>
      <w:r>
        <w:t xml:space="preserve">icy from WHO.  There will be competing needs across countries to procure SP from presently limited manufacturing groups.  </w:t>
      </w:r>
    </w:p>
    <w:p w14:paraId="41CE22C4" w14:textId="6EB98D6C" w:rsidR="00B57A3C" w:rsidRDefault="00FC15FE" w:rsidP="00FA22AA">
      <w:pPr>
        <w:spacing w:after="0" w:line="240" w:lineRule="auto"/>
      </w:pPr>
      <w:r>
        <w:t xml:space="preserve"> </w:t>
      </w:r>
    </w:p>
    <w:p w14:paraId="06E6AF2D" w14:textId="77777777" w:rsidR="00B57A3C" w:rsidRPr="00B57A3C" w:rsidRDefault="00B57A3C" w:rsidP="00B57A3C">
      <w:pPr>
        <w:pStyle w:val="ListParagraph"/>
        <w:spacing w:after="0" w:line="240" w:lineRule="auto"/>
        <w:ind w:left="795"/>
        <w:contextualSpacing w:val="0"/>
      </w:pPr>
    </w:p>
    <w:p w14:paraId="50AA016A" w14:textId="6FEAAE5B" w:rsidR="00FA22AA" w:rsidRPr="00FA22AA" w:rsidRDefault="00FA22AA" w:rsidP="00FA22A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/>
          <w:u w:val="single"/>
        </w:rPr>
      </w:pPr>
      <w:r>
        <w:rPr>
          <w:b/>
          <w:u w:val="single"/>
        </w:rPr>
        <w:t>Annual Meeting:</w:t>
      </w:r>
      <w:r w:rsidRPr="00FA22AA">
        <w:rPr>
          <w:b/>
          <w:i/>
        </w:rPr>
        <w:t xml:space="preserve"> </w:t>
      </w:r>
    </w:p>
    <w:p w14:paraId="25053273" w14:textId="149192FF" w:rsidR="00FA22AA" w:rsidRDefault="00FA22AA" w:rsidP="00FA22AA">
      <w:pPr>
        <w:pStyle w:val="ListParagraph"/>
        <w:numPr>
          <w:ilvl w:val="0"/>
          <w:numId w:val="23"/>
        </w:numPr>
        <w:spacing w:after="0" w:line="240" w:lineRule="auto"/>
      </w:pPr>
      <w:r>
        <w:t>Viviana and Elaine, with a small group of WG members, have initiated discussions around the framing and priorities for the next WG annual meeting</w:t>
      </w:r>
    </w:p>
    <w:p w14:paraId="536D31AE" w14:textId="5B71C184" w:rsidR="00FA22AA" w:rsidRDefault="00FA22AA" w:rsidP="00FA22AA">
      <w:pPr>
        <w:pStyle w:val="ListParagraph"/>
        <w:numPr>
          <w:ilvl w:val="1"/>
          <w:numId w:val="23"/>
        </w:numPr>
        <w:spacing w:after="0" w:line="240" w:lineRule="auto"/>
      </w:pPr>
      <w:r>
        <w:t>Decided to shift from the September time period due to a number of constraints with the planning and execution of the meeting</w:t>
      </w:r>
    </w:p>
    <w:p w14:paraId="1F17BA21" w14:textId="3222FAAA" w:rsidR="00FA22AA" w:rsidRDefault="00FA22AA" w:rsidP="00FA22AA">
      <w:pPr>
        <w:pStyle w:val="ListParagraph"/>
        <w:numPr>
          <w:ilvl w:val="2"/>
          <w:numId w:val="23"/>
        </w:numPr>
        <w:spacing w:after="0" w:line="240" w:lineRule="auto"/>
      </w:pPr>
      <w:r>
        <w:t>L</w:t>
      </w:r>
      <w:r w:rsidR="007E3805">
        <w:t>ooking at some</w:t>
      </w:r>
      <w:r>
        <w:t xml:space="preserve">time early in the new year </w:t>
      </w:r>
    </w:p>
    <w:p w14:paraId="6C4C3643" w14:textId="77777777" w:rsidR="00FA22AA" w:rsidRDefault="00FA22AA" w:rsidP="00FA22AA">
      <w:pPr>
        <w:pStyle w:val="ListParagraph"/>
        <w:numPr>
          <w:ilvl w:val="1"/>
          <w:numId w:val="23"/>
        </w:numPr>
        <w:spacing w:after="0" w:line="240" w:lineRule="auto"/>
      </w:pPr>
      <w:r>
        <w:t>Will be able to share more information soon</w:t>
      </w:r>
    </w:p>
    <w:p w14:paraId="42CAA3F9" w14:textId="45112470" w:rsidR="00FA22AA" w:rsidRPr="00FA22AA" w:rsidRDefault="00FA22AA" w:rsidP="00FA22AA">
      <w:pPr>
        <w:spacing w:after="0" w:line="240" w:lineRule="auto"/>
        <w:ind w:left="1875"/>
        <w:rPr>
          <w:b/>
          <w:i/>
        </w:rPr>
      </w:pPr>
      <w:r w:rsidRPr="00FA22AA">
        <w:rPr>
          <w:b/>
          <w:i/>
          <w:u w:val="single"/>
        </w:rPr>
        <w:t>ACTION ITEM:</w:t>
      </w:r>
      <w:r w:rsidRPr="00FA22AA">
        <w:rPr>
          <w:b/>
          <w:i/>
        </w:rPr>
        <w:t xml:space="preserve"> If anyone is interested in joining the planning committee, please let Elaine &amp; Viviana know</w:t>
      </w:r>
    </w:p>
    <w:p w14:paraId="3D331601" w14:textId="77777777" w:rsidR="00FA22AA" w:rsidRDefault="00FA22AA" w:rsidP="00FA22AA">
      <w:pPr>
        <w:pStyle w:val="ListParagraph"/>
        <w:spacing w:after="0" w:line="240" w:lineRule="auto"/>
        <w:ind w:left="795"/>
        <w:contextualSpacing w:val="0"/>
        <w:rPr>
          <w:b/>
          <w:u w:val="single"/>
        </w:rPr>
      </w:pPr>
    </w:p>
    <w:p w14:paraId="54211EE0" w14:textId="0F24CC2B" w:rsidR="00FA22AA" w:rsidRDefault="00FA22AA" w:rsidP="00DF185C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/>
          <w:u w:val="single"/>
        </w:rPr>
      </w:pPr>
      <w:r>
        <w:rPr>
          <w:b/>
          <w:u w:val="single"/>
        </w:rPr>
        <w:t>Partner Updates</w:t>
      </w:r>
    </w:p>
    <w:p w14:paraId="1E164356" w14:textId="10D4F724" w:rsidR="0038254E" w:rsidRPr="003859B4" w:rsidRDefault="0038254E" w:rsidP="00FA22AA">
      <w:pPr>
        <w:spacing w:after="0" w:line="240" w:lineRule="auto"/>
      </w:pPr>
    </w:p>
    <w:p w14:paraId="3CD9C34D" w14:textId="6EEC903D" w:rsidR="0038254E" w:rsidRPr="00727013" w:rsidRDefault="00FA22AA" w:rsidP="005915CF">
      <w:pPr>
        <w:spacing w:after="0" w:line="240" w:lineRule="auto"/>
        <w:ind w:left="720"/>
        <w:rPr>
          <w:b/>
          <w:i/>
        </w:rPr>
      </w:pPr>
      <w:r>
        <w:rPr>
          <w:b/>
          <w:i/>
        </w:rPr>
        <w:t>LSHTM</w:t>
      </w:r>
      <w:r w:rsidR="0038254E" w:rsidRPr="00727013">
        <w:rPr>
          <w:b/>
          <w:i/>
        </w:rPr>
        <w:t>:</w:t>
      </w:r>
    </w:p>
    <w:p w14:paraId="78180414" w14:textId="0A0AB7A2" w:rsidR="004E4F6E" w:rsidRDefault="00FA22AA" w:rsidP="00FA22AA">
      <w:pPr>
        <w:pStyle w:val="ListParagraph"/>
        <w:numPr>
          <w:ilvl w:val="0"/>
          <w:numId w:val="27"/>
        </w:numPr>
        <w:spacing w:after="0" w:line="240" w:lineRule="auto"/>
      </w:pPr>
      <w:r>
        <w:t>LSHTM has s</w:t>
      </w:r>
      <w:r w:rsidR="00FC15FE">
        <w:t>tarted recruitment for trial in East Africa</w:t>
      </w:r>
      <w:r>
        <w:t xml:space="preserve"> c</w:t>
      </w:r>
      <w:r w:rsidR="00FC15FE">
        <w:t>ompar</w:t>
      </w:r>
      <w:r>
        <w:t>ing SP to DHA-PPQ and also DHA-A</w:t>
      </w:r>
      <w:r w:rsidR="00FC15FE">
        <w:t>zithromycin</w:t>
      </w:r>
    </w:p>
    <w:p w14:paraId="4403C983" w14:textId="77777777" w:rsidR="00FA22AA" w:rsidRDefault="00FA22AA" w:rsidP="005915CF">
      <w:pPr>
        <w:spacing w:after="0" w:line="240" w:lineRule="auto"/>
        <w:ind w:left="720"/>
        <w:rPr>
          <w:b/>
        </w:rPr>
      </w:pPr>
    </w:p>
    <w:p w14:paraId="72FC0B6B" w14:textId="634BD9B5" w:rsidR="004E4F6E" w:rsidRPr="007E3805" w:rsidRDefault="00FC15FE" w:rsidP="005915CF">
      <w:pPr>
        <w:spacing w:after="0" w:line="240" w:lineRule="auto"/>
        <w:ind w:left="720"/>
        <w:rPr>
          <w:b/>
          <w:i/>
        </w:rPr>
      </w:pPr>
      <w:r w:rsidRPr="007E3805">
        <w:rPr>
          <w:b/>
          <w:i/>
        </w:rPr>
        <w:t>Abt Associates</w:t>
      </w:r>
      <w:r w:rsidR="004E4F6E" w:rsidRPr="007E3805">
        <w:rPr>
          <w:b/>
          <w:i/>
        </w:rPr>
        <w:t>:</w:t>
      </w:r>
    </w:p>
    <w:p w14:paraId="04E9B841" w14:textId="57D77195" w:rsidR="0038254E" w:rsidRPr="003859B4" w:rsidRDefault="00FA22AA" w:rsidP="00FA22AA">
      <w:pPr>
        <w:pStyle w:val="ListParagraph"/>
        <w:numPr>
          <w:ilvl w:val="0"/>
          <w:numId w:val="27"/>
        </w:numPr>
        <w:spacing w:after="0" w:line="240" w:lineRule="auto"/>
      </w:pPr>
      <w:r>
        <w:t>Abt has s</w:t>
      </w:r>
      <w:r w:rsidR="00FC15FE">
        <w:t xml:space="preserve">tarted implementation of DRC bilateral USAID funded project.  They will be reaching out to different partners to discuss coordination in country. </w:t>
      </w:r>
    </w:p>
    <w:p w14:paraId="022B2654" w14:textId="48B1A409" w:rsidR="00D214F0" w:rsidRPr="003859B4" w:rsidRDefault="00D214F0" w:rsidP="005915CF">
      <w:pPr>
        <w:spacing w:after="0" w:line="240" w:lineRule="auto"/>
        <w:ind w:left="720"/>
      </w:pPr>
    </w:p>
    <w:p w14:paraId="61EEC47C" w14:textId="1269238A" w:rsidR="00D214F0" w:rsidRPr="00540A70" w:rsidRDefault="00FC15FE" w:rsidP="005915CF">
      <w:pPr>
        <w:spacing w:after="0" w:line="240" w:lineRule="auto"/>
        <w:ind w:left="720"/>
        <w:rPr>
          <w:b/>
          <w:i/>
        </w:rPr>
      </w:pPr>
      <w:r>
        <w:rPr>
          <w:b/>
          <w:i/>
        </w:rPr>
        <w:t>CCP</w:t>
      </w:r>
      <w:r w:rsidR="00D214F0" w:rsidRPr="00540A70">
        <w:rPr>
          <w:b/>
          <w:i/>
        </w:rPr>
        <w:t>:</w:t>
      </w:r>
    </w:p>
    <w:p w14:paraId="09FA3939" w14:textId="169552D7" w:rsidR="0038254E" w:rsidRPr="00FA22AA" w:rsidRDefault="00FA22AA" w:rsidP="00FA22AA">
      <w:pPr>
        <w:pStyle w:val="ListParagraph"/>
        <w:numPr>
          <w:ilvl w:val="0"/>
          <w:numId w:val="27"/>
        </w:numPr>
        <w:spacing w:after="0" w:line="240" w:lineRule="auto"/>
        <w:rPr>
          <w:u w:val="single"/>
        </w:rPr>
      </w:pPr>
      <w:r>
        <w:t xml:space="preserve">The </w:t>
      </w:r>
      <w:r w:rsidR="00FC15FE">
        <w:t xml:space="preserve">RBM SBCC WG </w:t>
      </w:r>
      <w:r>
        <w:t xml:space="preserve">annual </w:t>
      </w:r>
      <w:r w:rsidR="00FC15FE">
        <w:t>meeting will be in Lusaka, Zambia September 25-27</w:t>
      </w:r>
      <w:r>
        <w:t>. The agenda is currently under development.</w:t>
      </w:r>
    </w:p>
    <w:p w14:paraId="7997C636" w14:textId="605A0192" w:rsidR="00FA22AA" w:rsidRDefault="00FA22AA" w:rsidP="00FA22AA">
      <w:pPr>
        <w:spacing w:after="0" w:line="240" w:lineRule="auto"/>
        <w:rPr>
          <w:u w:val="single"/>
        </w:rPr>
      </w:pPr>
    </w:p>
    <w:p w14:paraId="77FB3AF1" w14:textId="2B6EED6A" w:rsidR="00FA22AA" w:rsidRPr="00FA22AA" w:rsidRDefault="00FA22AA" w:rsidP="00FA22AA">
      <w:pPr>
        <w:spacing w:after="0" w:line="240" w:lineRule="auto"/>
        <w:ind w:firstLine="720"/>
        <w:rPr>
          <w:b/>
          <w:i/>
        </w:rPr>
      </w:pPr>
      <w:r w:rsidRPr="00FA22AA">
        <w:rPr>
          <w:b/>
          <w:i/>
        </w:rPr>
        <w:t xml:space="preserve">TIPTOP: </w:t>
      </w:r>
    </w:p>
    <w:p w14:paraId="63C90635" w14:textId="2CC5FD8D" w:rsidR="00FC15FE" w:rsidRPr="00FA22AA" w:rsidRDefault="00FA22AA" w:rsidP="00FA22AA">
      <w:pPr>
        <w:pStyle w:val="ListParagraph"/>
        <w:numPr>
          <w:ilvl w:val="0"/>
          <w:numId w:val="27"/>
        </w:numPr>
        <w:spacing w:after="0" w:line="240" w:lineRule="auto"/>
      </w:pPr>
      <w:r>
        <w:t>TIPTOP is a</w:t>
      </w:r>
      <w:r w:rsidR="00FC15FE" w:rsidRPr="00FA22AA">
        <w:t>bout to launch implementation of C-IPTp within the next one to two months in DRC, Madagascar</w:t>
      </w:r>
      <w:r w:rsidR="00B65B94" w:rsidRPr="00FA22AA">
        <w:t>, Mozambique and Nigeria</w:t>
      </w:r>
    </w:p>
    <w:p w14:paraId="782E4293" w14:textId="3D83E28D" w:rsidR="00FC15FE" w:rsidRPr="00FA22AA" w:rsidRDefault="00FA22AA" w:rsidP="00FA22AA">
      <w:pPr>
        <w:pStyle w:val="ListParagraph"/>
        <w:numPr>
          <w:ilvl w:val="0"/>
          <w:numId w:val="27"/>
        </w:numPr>
        <w:spacing w:after="0" w:line="240" w:lineRule="auto"/>
      </w:pPr>
      <w:r>
        <w:t>T</w:t>
      </w:r>
      <w:r w:rsidR="00FC15FE" w:rsidRPr="00FA22AA">
        <w:t xml:space="preserve">wo research studies </w:t>
      </w:r>
      <w:r>
        <w:t>are underway, supported by IS Global: H</w:t>
      </w:r>
      <w:r w:rsidR="00FC15FE" w:rsidRPr="00FA22AA">
        <w:t xml:space="preserve">ousehold survey </w:t>
      </w:r>
      <w:r>
        <w:t>and SP resistance moni</w:t>
      </w:r>
      <w:r w:rsidR="00FC15FE" w:rsidRPr="00FA22AA">
        <w:t xml:space="preserve">toring </w:t>
      </w:r>
    </w:p>
    <w:p w14:paraId="19043A7F" w14:textId="5EAF71DF" w:rsidR="00FC15FE" w:rsidRPr="00FA22AA" w:rsidRDefault="00FA22AA" w:rsidP="00FA22AA">
      <w:pPr>
        <w:pStyle w:val="ListParagraph"/>
        <w:numPr>
          <w:ilvl w:val="1"/>
          <w:numId w:val="27"/>
        </w:numPr>
        <w:spacing w:after="0" w:line="240" w:lineRule="auto"/>
      </w:pPr>
      <w:r>
        <w:t>I</w:t>
      </w:r>
      <w:r w:rsidR="00FC15FE" w:rsidRPr="00FA22AA">
        <w:t xml:space="preserve">mplementation </w:t>
      </w:r>
      <w:r>
        <w:t xml:space="preserve">will </w:t>
      </w:r>
      <w:r w:rsidR="00FC15FE" w:rsidRPr="00FA22AA">
        <w:t xml:space="preserve">start following </w:t>
      </w:r>
      <w:r>
        <w:t>the completion of these</w:t>
      </w:r>
      <w:r w:rsidR="00FC15FE" w:rsidRPr="00FA22AA">
        <w:t xml:space="preserve"> studies</w:t>
      </w:r>
    </w:p>
    <w:p w14:paraId="194B3AB6" w14:textId="7336FB43" w:rsidR="00B65B94" w:rsidRDefault="00B65B94" w:rsidP="00FC15FE">
      <w:pPr>
        <w:spacing w:after="0" w:line="240" w:lineRule="auto"/>
        <w:rPr>
          <w:u w:val="single"/>
        </w:rPr>
      </w:pPr>
    </w:p>
    <w:p w14:paraId="1F522E88" w14:textId="69FB05F8" w:rsidR="00B65B94" w:rsidRPr="00FA22AA" w:rsidRDefault="00B65B94" w:rsidP="00FA22AA">
      <w:pPr>
        <w:spacing w:after="0" w:line="240" w:lineRule="auto"/>
        <w:ind w:firstLine="720"/>
        <w:rPr>
          <w:b/>
          <w:i/>
        </w:rPr>
      </w:pPr>
      <w:r w:rsidRPr="00FA22AA">
        <w:rPr>
          <w:b/>
          <w:i/>
        </w:rPr>
        <w:t xml:space="preserve">ISGlobal: </w:t>
      </w:r>
    </w:p>
    <w:p w14:paraId="48744493" w14:textId="2DE9AE9E" w:rsidR="00B65B94" w:rsidRPr="00FA22AA" w:rsidRDefault="009D00BE" w:rsidP="008756D5">
      <w:pPr>
        <w:pStyle w:val="ListParagraph"/>
        <w:numPr>
          <w:ilvl w:val="0"/>
          <w:numId w:val="32"/>
        </w:numPr>
        <w:spacing w:after="0" w:line="240" w:lineRule="auto"/>
      </w:pPr>
      <w:commentRangeStart w:id="0"/>
      <w:r>
        <w:t>MAMAH</w:t>
      </w:r>
      <w:commentRangeEnd w:id="0"/>
      <w:r>
        <w:rPr>
          <w:rStyle w:val="CommentReference"/>
        </w:rPr>
        <w:commentReference w:id="0"/>
      </w:r>
      <w:r w:rsidRPr="00FA22AA">
        <w:t xml:space="preserve"> </w:t>
      </w:r>
      <w:r w:rsidR="00B65B94" w:rsidRPr="00FA22AA">
        <w:t xml:space="preserve">project </w:t>
      </w:r>
      <w:r w:rsidR="008756D5">
        <w:t xml:space="preserve">will be carried out </w:t>
      </w:r>
      <w:r w:rsidR="00B65B94" w:rsidRPr="00FA22AA">
        <w:t>in Mozambique and Gabon</w:t>
      </w:r>
      <w:r w:rsidR="008756D5">
        <w:t xml:space="preserve"> to study</w:t>
      </w:r>
      <w:r w:rsidR="008756D5" w:rsidRPr="008756D5">
        <w:t xml:space="preserve"> IPTp-DP vs </w:t>
      </w:r>
      <w:r>
        <w:t xml:space="preserve">IPTp-placebo in </w:t>
      </w:r>
      <w:r w:rsidR="008756D5" w:rsidRPr="008756D5">
        <w:t xml:space="preserve"> HIV infected women</w:t>
      </w:r>
      <w:r w:rsidR="008756D5">
        <w:t xml:space="preserve"> </w:t>
      </w:r>
      <w:r>
        <w:t xml:space="preserve">on cotrimoxazole and ARV drugs </w:t>
      </w:r>
    </w:p>
    <w:p w14:paraId="4FD8097F" w14:textId="291C312F" w:rsidR="00B65B94" w:rsidRPr="00FA22AA" w:rsidRDefault="00B65B94" w:rsidP="00FA22AA">
      <w:pPr>
        <w:pStyle w:val="ListParagraph"/>
        <w:numPr>
          <w:ilvl w:val="0"/>
          <w:numId w:val="32"/>
        </w:numPr>
        <w:spacing w:after="0" w:line="240" w:lineRule="auto"/>
      </w:pPr>
      <w:r w:rsidRPr="00FA22AA">
        <w:t xml:space="preserve">Grant </w:t>
      </w:r>
      <w:r w:rsidR="008756D5">
        <w:t xml:space="preserve">was </w:t>
      </w:r>
      <w:r w:rsidRPr="00FA22AA">
        <w:t xml:space="preserve">signed in March and now </w:t>
      </w:r>
      <w:r w:rsidR="008756D5">
        <w:t>they are preparing</w:t>
      </w:r>
      <w:r w:rsidRPr="00FA22AA">
        <w:t xml:space="preserve"> for trials and expect to start early next year </w:t>
      </w:r>
    </w:p>
    <w:p w14:paraId="504C5C6C" w14:textId="77777777" w:rsidR="00FC15FE" w:rsidRPr="00FC15FE" w:rsidRDefault="00FC15FE" w:rsidP="00FC15FE">
      <w:pPr>
        <w:spacing w:after="0" w:line="240" w:lineRule="auto"/>
        <w:rPr>
          <w:u w:val="single"/>
        </w:rPr>
      </w:pPr>
    </w:p>
    <w:p w14:paraId="3C61A9BC" w14:textId="77777777" w:rsidR="00E8179B" w:rsidRDefault="00E8179B" w:rsidP="00E8179B">
      <w:pPr>
        <w:spacing w:after="0" w:line="240" w:lineRule="auto"/>
      </w:pPr>
    </w:p>
    <w:sectPr w:rsidR="00E8179B" w:rsidSect="007E3805">
      <w:footerReference w:type="even" r:id="rId9"/>
      <w:footerReference w:type="default" r:id="rId10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RAQUEL, GONZALEZ ALVAREZ" w:date="2018-06-14T11:27:00Z" w:initials="RGA">
    <w:p w14:paraId="4C4EFF67" w14:textId="77777777" w:rsidR="00C81B6F" w:rsidRDefault="00C81B6F">
      <w:pPr>
        <w:pStyle w:val="CommentText"/>
      </w:pPr>
      <w:r>
        <w:rPr>
          <w:rStyle w:val="CommentReference"/>
        </w:rPr>
        <w:annotationRef/>
      </w:r>
      <w:bookmarkStart w:id="1" w:name="_GoBack"/>
      <w:r>
        <w:t xml:space="preserve">More info about the project available at : </w:t>
      </w:r>
      <w:hyperlink r:id="rId1" w:history="1">
        <w:r w:rsidRPr="007C0370">
          <w:rPr>
            <w:rStyle w:val="Hyperlink"/>
          </w:rPr>
          <w:t>https://www.isglobal.org/project/-/asset_publisher/qf6QOKuKkIC3/content/mamah#</w:t>
        </w:r>
      </w:hyperlink>
      <w:r>
        <w:t xml:space="preserve"> </w:t>
      </w:r>
    </w:p>
    <w:p w14:paraId="0DA8EAFD" w14:textId="77777777" w:rsidR="00C81B6F" w:rsidRDefault="00C81B6F">
      <w:pPr>
        <w:pStyle w:val="CommentText"/>
      </w:pPr>
    </w:p>
    <w:p w14:paraId="26DD7150" w14:textId="77777777" w:rsidR="00C81B6F" w:rsidRDefault="00C81B6F">
      <w:pPr>
        <w:pStyle w:val="CommentText"/>
      </w:pPr>
      <w:r>
        <w:t>And at the EDCTP web:</w:t>
      </w:r>
    </w:p>
    <w:p w14:paraId="6EA3705C" w14:textId="77777777" w:rsidR="00C81B6F" w:rsidRDefault="00C81B6F">
      <w:pPr>
        <w:pStyle w:val="CommentText"/>
      </w:pPr>
    </w:p>
    <w:p w14:paraId="2B020D95" w14:textId="041C22CF" w:rsidR="00C81B6F" w:rsidRDefault="00C81B6F">
      <w:pPr>
        <w:pStyle w:val="CommentText"/>
      </w:pPr>
      <w:hyperlink r:id="rId2" w:history="1">
        <w:r w:rsidRPr="007C0370">
          <w:rPr>
            <w:rStyle w:val="Hyperlink"/>
          </w:rPr>
          <w:t>http://www.edctp.org/clinical-trials-reduce-health-inequities-pregnant-women-newborns-children/</w:t>
        </w:r>
      </w:hyperlink>
      <w:bookmarkEnd w:id="1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B020D9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85AC5" w14:textId="77777777" w:rsidR="00176D68" w:rsidRDefault="00176D68" w:rsidP="007F49C1">
      <w:pPr>
        <w:spacing w:after="0" w:line="240" w:lineRule="auto"/>
      </w:pPr>
      <w:r>
        <w:separator/>
      </w:r>
    </w:p>
  </w:endnote>
  <w:endnote w:type="continuationSeparator" w:id="0">
    <w:p w14:paraId="74913316" w14:textId="77777777" w:rsidR="00176D68" w:rsidRDefault="00176D68" w:rsidP="007F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A1E8" w14:textId="77777777" w:rsidR="00C81B6F" w:rsidRDefault="00C81B6F" w:rsidP="0072701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09CEA6" w14:textId="77777777" w:rsidR="00C81B6F" w:rsidRDefault="00C81B6F" w:rsidP="00BB12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D7ED4" w14:textId="2650B49D" w:rsidR="00C81B6F" w:rsidRDefault="00C81B6F" w:rsidP="0072701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6D6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E72D4AA" w14:textId="663AF209" w:rsidR="00C81B6F" w:rsidRDefault="00C81B6F" w:rsidP="00820D02">
    <w:pPr>
      <w:pStyle w:val="Footer"/>
      <w:ind w:right="360"/>
      <w:jc w:val="center"/>
    </w:pPr>
  </w:p>
  <w:p w14:paraId="165581B6" w14:textId="77777777" w:rsidR="00C81B6F" w:rsidRDefault="00C81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FBDA8" w14:textId="77777777" w:rsidR="00176D68" w:rsidRDefault="00176D68" w:rsidP="007F49C1">
      <w:pPr>
        <w:spacing w:after="0" w:line="240" w:lineRule="auto"/>
      </w:pPr>
      <w:r>
        <w:separator/>
      </w:r>
    </w:p>
  </w:footnote>
  <w:footnote w:type="continuationSeparator" w:id="0">
    <w:p w14:paraId="77AB2696" w14:textId="77777777" w:rsidR="00176D68" w:rsidRDefault="00176D68" w:rsidP="007F4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2693"/>
    <w:multiLevelType w:val="hybridMultilevel"/>
    <w:tmpl w:val="42401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F6154"/>
    <w:multiLevelType w:val="hybridMultilevel"/>
    <w:tmpl w:val="E30E1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602D1"/>
    <w:multiLevelType w:val="hybridMultilevel"/>
    <w:tmpl w:val="CAA6BE2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06D37749"/>
    <w:multiLevelType w:val="hybridMultilevel"/>
    <w:tmpl w:val="27821C1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0D4379D1"/>
    <w:multiLevelType w:val="hybridMultilevel"/>
    <w:tmpl w:val="14C4E92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BA6AFE"/>
    <w:multiLevelType w:val="hybridMultilevel"/>
    <w:tmpl w:val="B8A04E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358FD"/>
    <w:multiLevelType w:val="hybridMultilevel"/>
    <w:tmpl w:val="68ECB31E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18867200"/>
    <w:multiLevelType w:val="hybridMultilevel"/>
    <w:tmpl w:val="228818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31DEF"/>
    <w:multiLevelType w:val="hybridMultilevel"/>
    <w:tmpl w:val="92E27032"/>
    <w:lvl w:ilvl="0" w:tplc="575E3FE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2604249A"/>
    <w:multiLevelType w:val="hybridMultilevel"/>
    <w:tmpl w:val="9E1E8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33690"/>
    <w:multiLevelType w:val="hybridMultilevel"/>
    <w:tmpl w:val="DF788766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27471A1C"/>
    <w:multiLevelType w:val="hybridMultilevel"/>
    <w:tmpl w:val="AE78A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C4A12"/>
    <w:multiLevelType w:val="hybridMultilevel"/>
    <w:tmpl w:val="94BC7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0235E"/>
    <w:multiLevelType w:val="hybridMultilevel"/>
    <w:tmpl w:val="2E10871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72556CA"/>
    <w:multiLevelType w:val="hybridMultilevel"/>
    <w:tmpl w:val="37924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00BAC"/>
    <w:multiLevelType w:val="hybridMultilevel"/>
    <w:tmpl w:val="DE4A81AE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 w15:restartNumberingAfterBreak="0">
    <w:nsid w:val="41A645D1"/>
    <w:multiLevelType w:val="hybridMultilevel"/>
    <w:tmpl w:val="735647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FD2088"/>
    <w:multiLevelType w:val="hybridMultilevel"/>
    <w:tmpl w:val="656C659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D0D30E4"/>
    <w:multiLevelType w:val="hybridMultilevel"/>
    <w:tmpl w:val="4D3ED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0739C"/>
    <w:multiLevelType w:val="hybridMultilevel"/>
    <w:tmpl w:val="F57421CA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0" w15:restartNumberingAfterBreak="0">
    <w:nsid w:val="51306BFE"/>
    <w:multiLevelType w:val="hybridMultilevel"/>
    <w:tmpl w:val="6136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62F99"/>
    <w:multiLevelType w:val="hybridMultilevel"/>
    <w:tmpl w:val="E4DA1C5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A03C9"/>
    <w:multiLevelType w:val="hybridMultilevel"/>
    <w:tmpl w:val="EA76654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5BC317CC"/>
    <w:multiLevelType w:val="hybridMultilevel"/>
    <w:tmpl w:val="6A7ECFDC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 w15:restartNumberingAfterBreak="0">
    <w:nsid w:val="69C27F55"/>
    <w:multiLevelType w:val="hybridMultilevel"/>
    <w:tmpl w:val="592690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BBF42CC"/>
    <w:multiLevelType w:val="hybridMultilevel"/>
    <w:tmpl w:val="1AC08D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BE0215"/>
    <w:multiLevelType w:val="hybridMultilevel"/>
    <w:tmpl w:val="0E7AB1D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7" w15:restartNumberingAfterBreak="0">
    <w:nsid w:val="75D11FCD"/>
    <w:multiLevelType w:val="hybridMultilevel"/>
    <w:tmpl w:val="4E80EBAA"/>
    <w:lvl w:ilvl="0" w:tplc="3C8ADFE8">
      <w:start w:val="1"/>
      <w:numFmt w:val="decimal"/>
      <w:lvlText w:val="%1."/>
      <w:lvlJc w:val="left"/>
      <w:pPr>
        <w:ind w:left="795" w:hanging="435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2A24B7"/>
    <w:multiLevelType w:val="hybridMultilevel"/>
    <w:tmpl w:val="7FC06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2D228F"/>
    <w:multiLevelType w:val="hybridMultilevel"/>
    <w:tmpl w:val="205270D2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0" w15:restartNumberingAfterBreak="0">
    <w:nsid w:val="7BCC1230"/>
    <w:multiLevelType w:val="hybridMultilevel"/>
    <w:tmpl w:val="F490E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D79FC"/>
    <w:multiLevelType w:val="hybridMultilevel"/>
    <w:tmpl w:val="30689384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0"/>
  </w:num>
  <w:num w:numId="5">
    <w:abstractNumId w:val="2"/>
  </w:num>
  <w:num w:numId="6">
    <w:abstractNumId w:val="7"/>
  </w:num>
  <w:num w:numId="7">
    <w:abstractNumId w:val="12"/>
  </w:num>
  <w:num w:numId="8">
    <w:abstractNumId w:val="30"/>
  </w:num>
  <w:num w:numId="9">
    <w:abstractNumId w:val="20"/>
  </w:num>
  <w:num w:numId="10">
    <w:abstractNumId w:val="11"/>
  </w:num>
  <w:num w:numId="11">
    <w:abstractNumId w:val="5"/>
  </w:num>
  <w:num w:numId="12">
    <w:abstractNumId w:val="28"/>
  </w:num>
  <w:num w:numId="13">
    <w:abstractNumId w:val="29"/>
  </w:num>
  <w:num w:numId="14">
    <w:abstractNumId w:val="26"/>
  </w:num>
  <w:num w:numId="15">
    <w:abstractNumId w:val="19"/>
  </w:num>
  <w:num w:numId="16">
    <w:abstractNumId w:val="23"/>
  </w:num>
  <w:num w:numId="17">
    <w:abstractNumId w:val="8"/>
  </w:num>
  <w:num w:numId="18">
    <w:abstractNumId w:val="10"/>
  </w:num>
  <w:num w:numId="19">
    <w:abstractNumId w:val="6"/>
  </w:num>
  <w:num w:numId="20">
    <w:abstractNumId w:val="1"/>
  </w:num>
  <w:num w:numId="21">
    <w:abstractNumId w:val="18"/>
  </w:num>
  <w:num w:numId="22">
    <w:abstractNumId w:val="9"/>
  </w:num>
  <w:num w:numId="23">
    <w:abstractNumId w:val="3"/>
  </w:num>
  <w:num w:numId="24">
    <w:abstractNumId w:val="15"/>
  </w:num>
  <w:num w:numId="25">
    <w:abstractNumId w:val="31"/>
  </w:num>
  <w:num w:numId="26">
    <w:abstractNumId w:val="24"/>
  </w:num>
  <w:num w:numId="27">
    <w:abstractNumId w:val="16"/>
  </w:num>
  <w:num w:numId="28">
    <w:abstractNumId w:val="4"/>
  </w:num>
  <w:num w:numId="29">
    <w:abstractNumId w:val="13"/>
  </w:num>
  <w:num w:numId="30">
    <w:abstractNumId w:val="17"/>
  </w:num>
  <w:num w:numId="31">
    <w:abstractNumId w:val="21"/>
  </w:num>
  <w:num w:numId="32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AB"/>
    <w:rsid w:val="00025D7C"/>
    <w:rsid w:val="0003000B"/>
    <w:rsid w:val="00030B54"/>
    <w:rsid w:val="00036F55"/>
    <w:rsid w:val="000404EE"/>
    <w:rsid w:val="000474C0"/>
    <w:rsid w:val="00054527"/>
    <w:rsid w:val="0007255B"/>
    <w:rsid w:val="00074060"/>
    <w:rsid w:val="000A242D"/>
    <w:rsid w:val="000A347E"/>
    <w:rsid w:val="000A57E1"/>
    <w:rsid w:val="000C0BED"/>
    <w:rsid w:val="000C0CA8"/>
    <w:rsid w:val="000C1993"/>
    <w:rsid w:val="000D1E94"/>
    <w:rsid w:val="000D6AD2"/>
    <w:rsid w:val="000E7CAF"/>
    <w:rsid w:val="000F74B2"/>
    <w:rsid w:val="0010081A"/>
    <w:rsid w:val="00106A48"/>
    <w:rsid w:val="0012142E"/>
    <w:rsid w:val="00122145"/>
    <w:rsid w:val="00131704"/>
    <w:rsid w:val="00132F19"/>
    <w:rsid w:val="00156640"/>
    <w:rsid w:val="001566EA"/>
    <w:rsid w:val="00165A54"/>
    <w:rsid w:val="00176D68"/>
    <w:rsid w:val="00180ACE"/>
    <w:rsid w:val="001B2BA5"/>
    <w:rsid w:val="001D3D0A"/>
    <w:rsid w:val="001E0834"/>
    <w:rsid w:val="001E4F7B"/>
    <w:rsid w:val="001F5136"/>
    <w:rsid w:val="0020569F"/>
    <w:rsid w:val="0021735A"/>
    <w:rsid w:val="002612FA"/>
    <w:rsid w:val="00283005"/>
    <w:rsid w:val="002923AB"/>
    <w:rsid w:val="002928FC"/>
    <w:rsid w:val="002B7367"/>
    <w:rsid w:val="002C4991"/>
    <w:rsid w:val="002E18D7"/>
    <w:rsid w:val="002E526C"/>
    <w:rsid w:val="00316DAC"/>
    <w:rsid w:val="003417A3"/>
    <w:rsid w:val="003763DA"/>
    <w:rsid w:val="003775C7"/>
    <w:rsid w:val="0038254E"/>
    <w:rsid w:val="003859B4"/>
    <w:rsid w:val="003C4E2B"/>
    <w:rsid w:val="003C6370"/>
    <w:rsid w:val="003C6FF4"/>
    <w:rsid w:val="003E1238"/>
    <w:rsid w:val="00431D83"/>
    <w:rsid w:val="00433267"/>
    <w:rsid w:val="00437D9B"/>
    <w:rsid w:val="004415FD"/>
    <w:rsid w:val="00450029"/>
    <w:rsid w:val="004705EA"/>
    <w:rsid w:val="00474E90"/>
    <w:rsid w:val="00476C0A"/>
    <w:rsid w:val="00482A45"/>
    <w:rsid w:val="00484D2E"/>
    <w:rsid w:val="00492848"/>
    <w:rsid w:val="00493BB7"/>
    <w:rsid w:val="004A2FDE"/>
    <w:rsid w:val="004A739F"/>
    <w:rsid w:val="004B1888"/>
    <w:rsid w:val="004B24E9"/>
    <w:rsid w:val="004B4DC5"/>
    <w:rsid w:val="004C434A"/>
    <w:rsid w:val="004E05A8"/>
    <w:rsid w:val="004E43C1"/>
    <w:rsid w:val="004E4F6E"/>
    <w:rsid w:val="004E503D"/>
    <w:rsid w:val="004E6890"/>
    <w:rsid w:val="004F2C0D"/>
    <w:rsid w:val="004F7D82"/>
    <w:rsid w:val="00513100"/>
    <w:rsid w:val="005219B6"/>
    <w:rsid w:val="0052539E"/>
    <w:rsid w:val="00534279"/>
    <w:rsid w:val="00540A70"/>
    <w:rsid w:val="0056073C"/>
    <w:rsid w:val="00562B0F"/>
    <w:rsid w:val="00585C04"/>
    <w:rsid w:val="00585DC3"/>
    <w:rsid w:val="0058726E"/>
    <w:rsid w:val="005915CF"/>
    <w:rsid w:val="00593AF5"/>
    <w:rsid w:val="005963CD"/>
    <w:rsid w:val="005B33E7"/>
    <w:rsid w:val="005C3752"/>
    <w:rsid w:val="005D1C26"/>
    <w:rsid w:val="005E1973"/>
    <w:rsid w:val="005E2E90"/>
    <w:rsid w:val="005F3713"/>
    <w:rsid w:val="006106AA"/>
    <w:rsid w:val="00621747"/>
    <w:rsid w:val="00622E82"/>
    <w:rsid w:val="00631BAB"/>
    <w:rsid w:val="00654D57"/>
    <w:rsid w:val="00662F82"/>
    <w:rsid w:val="0066444C"/>
    <w:rsid w:val="006665D8"/>
    <w:rsid w:val="00683A6E"/>
    <w:rsid w:val="0068731C"/>
    <w:rsid w:val="006928BD"/>
    <w:rsid w:val="006948F0"/>
    <w:rsid w:val="006A43DD"/>
    <w:rsid w:val="006A6849"/>
    <w:rsid w:val="006C28BB"/>
    <w:rsid w:val="006E4159"/>
    <w:rsid w:val="006E4491"/>
    <w:rsid w:val="00703A56"/>
    <w:rsid w:val="00727013"/>
    <w:rsid w:val="00737251"/>
    <w:rsid w:val="007419F7"/>
    <w:rsid w:val="0074459E"/>
    <w:rsid w:val="0075220C"/>
    <w:rsid w:val="007753C6"/>
    <w:rsid w:val="0077727F"/>
    <w:rsid w:val="00777C78"/>
    <w:rsid w:val="007B0DAF"/>
    <w:rsid w:val="007B1443"/>
    <w:rsid w:val="007B234D"/>
    <w:rsid w:val="007C053D"/>
    <w:rsid w:val="007C74AA"/>
    <w:rsid w:val="007C7BD3"/>
    <w:rsid w:val="007D157F"/>
    <w:rsid w:val="007D348E"/>
    <w:rsid w:val="007D73E2"/>
    <w:rsid w:val="007E03D4"/>
    <w:rsid w:val="007E3805"/>
    <w:rsid w:val="007F49C1"/>
    <w:rsid w:val="00806449"/>
    <w:rsid w:val="008068CA"/>
    <w:rsid w:val="008155BF"/>
    <w:rsid w:val="00820D02"/>
    <w:rsid w:val="00843A4D"/>
    <w:rsid w:val="008756D5"/>
    <w:rsid w:val="00877DE4"/>
    <w:rsid w:val="008802B9"/>
    <w:rsid w:val="00892EA0"/>
    <w:rsid w:val="008935CA"/>
    <w:rsid w:val="008976FF"/>
    <w:rsid w:val="008C749B"/>
    <w:rsid w:val="008D52AD"/>
    <w:rsid w:val="008F3CCC"/>
    <w:rsid w:val="009169EC"/>
    <w:rsid w:val="00932066"/>
    <w:rsid w:val="00933E4A"/>
    <w:rsid w:val="00943382"/>
    <w:rsid w:val="00967C25"/>
    <w:rsid w:val="0097159C"/>
    <w:rsid w:val="009A3D68"/>
    <w:rsid w:val="009B0D13"/>
    <w:rsid w:val="009B4BBE"/>
    <w:rsid w:val="009B51AA"/>
    <w:rsid w:val="009B7954"/>
    <w:rsid w:val="009C6274"/>
    <w:rsid w:val="009D00BE"/>
    <w:rsid w:val="009D36FD"/>
    <w:rsid w:val="009E369D"/>
    <w:rsid w:val="009E783C"/>
    <w:rsid w:val="00A0034B"/>
    <w:rsid w:val="00A2151F"/>
    <w:rsid w:val="00A236C9"/>
    <w:rsid w:val="00A4177D"/>
    <w:rsid w:val="00A43A6A"/>
    <w:rsid w:val="00A5216B"/>
    <w:rsid w:val="00A57C71"/>
    <w:rsid w:val="00A707D4"/>
    <w:rsid w:val="00A71A41"/>
    <w:rsid w:val="00A74B66"/>
    <w:rsid w:val="00A74D25"/>
    <w:rsid w:val="00A962D2"/>
    <w:rsid w:val="00AA52F4"/>
    <w:rsid w:val="00AB29C6"/>
    <w:rsid w:val="00AB6EC8"/>
    <w:rsid w:val="00AE2407"/>
    <w:rsid w:val="00AE4AEE"/>
    <w:rsid w:val="00AF69BC"/>
    <w:rsid w:val="00B15065"/>
    <w:rsid w:val="00B200C1"/>
    <w:rsid w:val="00B451A9"/>
    <w:rsid w:val="00B57A3C"/>
    <w:rsid w:val="00B61BCE"/>
    <w:rsid w:val="00B65B94"/>
    <w:rsid w:val="00B91D63"/>
    <w:rsid w:val="00BB12BB"/>
    <w:rsid w:val="00BB4D12"/>
    <w:rsid w:val="00BC12D9"/>
    <w:rsid w:val="00BC272F"/>
    <w:rsid w:val="00BD07A6"/>
    <w:rsid w:val="00BE541A"/>
    <w:rsid w:val="00BF1E37"/>
    <w:rsid w:val="00C006C2"/>
    <w:rsid w:val="00C02260"/>
    <w:rsid w:val="00C11F5C"/>
    <w:rsid w:val="00C13C6E"/>
    <w:rsid w:val="00C177E3"/>
    <w:rsid w:val="00C252A5"/>
    <w:rsid w:val="00C34B6E"/>
    <w:rsid w:val="00C565E9"/>
    <w:rsid w:val="00C568F5"/>
    <w:rsid w:val="00C65B2A"/>
    <w:rsid w:val="00C7168C"/>
    <w:rsid w:val="00C723EA"/>
    <w:rsid w:val="00C81B6F"/>
    <w:rsid w:val="00C91DC3"/>
    <w:rsid w:val="00CA3EC6"/>
    <w:rsid w:val="00CB08F0"/>
    <w:rsid w:val="00CB7BF4"/>
    <w:rsid w:val="00CC1498"/>
    <w:rsid w:val="00CC2324"/>
    <w:rsid w:val="00CD2CB6"/>
    <w:rsid w:val="00CD72A5"/>
    <w:rsid w:val="00CE1A61"/>
    <w:rsid w:val="00CE5153"/>
    <w:rsid w:val="00CE73F9"/>
    <w:rsid w:val="00D1323B"/>
    <w:rsid w:val="00D16DA2"/>
    <w:rsid w:val="00D214F0"/>
    <w:rsid w:val="00D229A5"/>
    <w:rsid w:val="00D4413B"/>
    <w:rsid w:val="00D504A0"/>
    <w:rsid w:val="00D51059"/>
    <w:rsid w:val="00D54C84"/>
    <w:rsid w:val="00D550BB"/>
    <w:rsid w:val="00D565C8"/>
    <w:rsid w:val="00D57814"/>
    <w:rsid w:val="00D66CA5"/>
    <w:rsid w:val="00D722BB"/>
    <w:rsid w:val="00DB5241"/>
    <w:rsid w:val="00DE3CED"/>
    <w:rsid w:val="00DE752A"/>
    <w:rsid w:val="00DF185C"/>
    <w:rsid w:val="00E04E23"/>
    <w:rsid w:val="00E25A75"/>
    <w:rsid w:val="00E26239"/>
    <w:rsid w:val="00E403CF"/>
    <w:rsid w:val="00E51758"/>
    <w:rsid w:val="00E53389"/>
    <w:rsid w:val="00E56D77"/>
    <w:rsid w:val="00E72DE8"/>
    <w:rsid w:val="00E737F0"/>
    <w:rsid w:val="00E76353"/>
    <w:rsid w:val="00E8179B"/>
    <w:rsid w:val="00E82061"/>
    <w:rsid w:val="00E861CA"/>
    <w:rsid w:val="00EA06AB"/>
    <w:rsid w:val="00EB7C97"/>
    <w:rsid w:val="00EC244F"/>
    <w:rsid w:val="00EE633E"/>
    <w:rsid w:val="00EF199E"/>
    <w:rsid w:val="00EF7565"/>
    <w:rsid w:val="00F013EA"/>
    <w:rsid w:val="00F1028B"/>
    <w:rsid w:val="00F451B2"/>
    <w:rsid w:val="00F4622C"/>
    <w:rsid w:val="00F47EDC"/>
    <w:rsid w:val="00F52C63"/>
    <w:rsid w:val="00F5408B"/>
    <w:rsid w:val="00F549D0"/>
    <w:rsid w:val="00F81561"/>
    <w:rsid w:val="00F85AD1"/>
    <w:rsid w:val="00F91D0A"/>
    <w:rsid w:val="00F97668"/>
    <w:rsid w:val="00FA22AA"/>
    <w:rsid w:val="00FC15FE"/>
    <w:rsid w:val="00FD0F7D"/>
    <w:rsid w:val="00FE1D17"/>
    <w:rsid w:val="00FE7200"/>
    <w:rsid w:val="00FF0771"/>
    <w:rsid w:val="00FF0B04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447F2F"/>
  <w15:docId w15:val="{7A83D606-EC1E-4EF7-B18A-BC0639BC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C74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4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4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4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4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4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74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3E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4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9C1"/>
  </w:style>
  <w:style w:type="paragraph" w:styleId="Footer">
    <w:name w:val="footer"/>
    <w:basedOn w:val="Normal"/>
    <w:link w:val="FooterChar"/>
    <w:uiPriority w:val="99"/>
    <w:unhideWhenUsed/>
    <w:rsid w:val="007F4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9C1"/>
  </w:style>
  <w:style w:type="paragraph" w:styleId="NoSpacing">
    <w:name w:val="No Spacing"/>
    <w:uiPriority w:val="1"/>
    <w:qFormat/>
    <w:rsid w:val="0075220C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8802B9"/>
  </w:style>
  <w:style w:type="paragraph" w:styleId="Revision">
    <w:name w:val="Revision"/>
    <w:hidden/>
    <w:uiPriority w:val="99"/>
    <w:semiHidden/>
    <w:rsid w:val="00820D0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53389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D1C2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D1C2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ctp.org/clinical-trials-reduce-health-inequities-pregnant-women-newborns-children/" TargetMode="External"/><Relationship Id="rId1" Type="http://schemas.openxmlformats.org/officeDocument/2006/relationships/hyperlink" Target="https://www.isglobal.org/project/-/asset_publisher/qf6QOKuKkIC3/content/mamah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1368</Words>
  <Characters>7802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Coleman</dc:creator>
  <cp:lastModifiedBy>Kristen Vibbert</cp:lastModifiedBy>
  <cp:revision>2</cp:revision>
  <dcterms:created xsi:type="dcterms:W3CDTF">2018-06-14T14:18:00Z</dcterms:created>
  <dcterms:modified xsi:type="dcterms:W3CDTF">2018-06-14T14:18:00Z</dcterms:modified>
</cp:coreProperties>
</file>