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D84A" w14:textId="1F2386A4" w:rsidR="00F659EF" w:rsidRPr="00C65171" w:rsidRDefault="00F659EF" w:rsidP="00C72322">
      <w:pPr>
        <w:spacing w:line="276" w:lineRule="auto"/>
        <w:jc w:val="center"/>
        <w:rPr>
          <w:rFonts w:ascii="Tahoma" w:hAnsi="Tahoma" w:cs="Tahoma"/>
          <w:b/>
          <w:bCs/>
          <w:sz w:val="20"/>
          <w:szCs w:val="20"/>
          <w:lang w:val="en-US"/>
        </w:rPr>
      </w:pPr>
      <w:r w:rsidRPr="00C65171">
        <w:rPr>
          <w:rFonts w:ascii="Tahoma" w:hAnsi="Tahoma" w:cs="Tahoma"/>
          <w:b/>
          <w:bCs/>
          <w:sz w:val="20"/>
          <w:szCs w:val="20"/>
          <w:lang w:val="en-US"/>
        </w:rPr>
        <w:t>Declaration by African Youth to End Malaria in Africa by 2030</w:t>
      </w:r>
    </w:p>
    <w:p w14:paraId="0B28863E" w14:textId="0D015671" w:rsidR="00C72322" w:rsidRPr="00C65171" w:rsidRDefault="00C57918" w:rsidP="00C72322">
      <w:pPr>
        <w:spacing w:line="276" w:lineRule="auto"/>
        <w:jc w:val="center"/>
        <w:rPr>
          <w:rFonts w:ascii="Tahoma" w:hAnsi="Tahoma" w:cs="Tahoma"/>
          <w:i/>
          <w:iCs/>
          <w:sz w:val="20"/>
          <w:szCs w:val="20"/>
        </w:rPr>
      </w:pPr>
      <w:r w:rsidRPr="00C65171">
        <w:rPr>
          <w:rFonts w:ascii="Tahoma" w:hAnsi="Tahoma" w:cs="Tahoma"/>
          <w:i/>
          <w:iCs/>
          <w:sz w:val="20"/>
          <w:szCs w:val="20"/>
        </w:rPr>
        <w:t xml:space="preserve"> "Youth Leadership </w:t>
      </w:r>
      <w:proofErr w:type="gramStart"/>
      <w:r w:rsidRPr="00C65171">
        <w:rPr>
          <w:rFonts w:ascii="Tahoma" w:hAnsi="Tahoma" w:cs="Tahoma"/>
          <w:i/>
          <w:iCs/>
          <w:sz w:val="20"/>
          <w:szCs w:val="20"/>
        </w:rPr>
        <w:t>And</w:t>
      </w:r>
      <w:proofErr w:type="gramEnd"/>
      <w:r w:rsidRPr="00C65171">
        <w:rPr>
          <w:rFonts w:ascii="Tahoma" w:hAnsi="Tahoma" w:cs="Tahoma"/>
          <w:i/>
          <w:iCs/>
          <w:sz w:val="20"/>
          <w:szCs w:val="20"/>
        </w:rPr>
        <w:t xml:space="preserve"> Action For A Malaria-Free Africa"</w:t>
      </w:r>
    </w:p>
    <w:p w14:paraId="2CB2A81B" w14:textId="718F4AA6" w:rsidR="00C72322" w:rsidRPr="00C65171" w:rsidRDefault="00C72322" w:rsidP="00C72322">
      <w:pPr>
        <w:spacing w:line="276" w:lineRule="auto"/>
        <w:jc w:val="both"/>
        <w:rPr>
          <w:rFonts w:ascii="Tahoma" w:hAnsi="Tahoma" w:cs="Tahoma"/>
          <w:sz w:val="20"/>
          <w:szCs w:val="20"/>
        </w:rPr>
      </w:pPr>
      <w:r w:rsidRPr="00C65171">
        <w:rPr>
          <w:rFonts w:ascii="Tahoma" w:hAnsi="Tahoma" w:cs="Tahoma"/>
          <w:b/>
          <w:bCs/>
          <w:sz w:val="20"/>
          <w:szCs w:val="20"/>
        </w:rPr>
        <w:t>WE</w:t>
      </w:r>
      <w:r w:rsidRPr="00C65171">
        <w:rPr>
          <w:rFonts w:ascii="Tahoma" w:hAnsi="Tahoma" w:cs="Tahoma"/>
          <w:sz w:val="20"/>
          <w:szCs w:val="20"/>
        </w:rPr>
        <w:t>, the young leaders and representatives</w:t>
      </w:r>
      <w:r w:rsidR="00534D94" w:rsidRPr="00C65171">
        <w:rPr>
          <w:rFonts w:ascii="Tahoma" w:hAnsi="Tahoma" w:cs="Tahoma"/>
          <w:sz w:val="20"/>
          <w:szCs w:val="20"/>
          <w:lang w:val="en-US"/>
        </w:rPr>
        <w:t xml:space="preserve"> of youth</w:t>
      </w:r>
      <w:r w:rsidRPr="00C65171">
        <w:rPr>
          <w:rFonts w:ascii="Tahoma" w:hAnsi="Tahoma" w:cs="Tahoma"/>
          <w:sz w:val="20"/>
          <w:szCs w:val="20"/>
        </w:rPr>
        <w:t xml:space="preserve"> from across Africa, unified under the banner of youth advocacy for malaria elimination, embodying the hopes, dreams, and voices of our generation, convening at the 5th Anniversary of the Zero Malaria Starts </w:t>
      </w:r>
      <w:proofErr w:type="gramStart"/>
      <w:r w:rsidRPr="00C65171">
        <w:rPr>
          <w:rFonts w:ascii="Tahoma" w:hAnsi="Tahoma" w:cs="Tahoma"/>
          <w:sz w:val="20"/>
          <w:szCs w:val="20"/>
        </w:rPr>
        <w:t>With</w:t>
      </w:r>
      <w:proofErr w:type="gramEnd"/>
      <w:r w:rsidRPr="00C65171">
        <w:rPr>
          <w:rFonts w:ascii="Tahoma" w:hAnsi="Tahoma" w:cs="Tahoma"/>
          <w:sz w:val="20"/>
          <w:szCs w:val="20"/>
        </w:rPr>
        <w:t xml:space="preserve"> Me </w:t>
      </w:r>
      <w:r w:rsidR="003F7A81" w:rsidRPr="00C65171">
        <w:rPr>
          <w:rFonts w:ascii="Tahoma" w:hAnsi="Tahoma" w:cs="Tahoma"/>
          <w:sz w:val="20"/>
          <w:szCs w:val="20"/>
        </w:rPr>
        <w:t>movement,</w:t>
      </w:r>
      <w:r w:rsidRPr="00C65171">
        <w:rPr>
          <w:rFonts w:ascii="Tahoma" w:hAnsi="Tahoma" w:cs="Tahoma"/>
          <w:sz w:val="20"/>
          <w:szCs w:val="20"/>
        </w:rPr>
        <w:t xml:space="preserve"> from 7th to 8th July 2023, </w:t>
      </w:r>
      <w:r w:rsidR="00293780" w:rsidRPr="00C65171">
        <w:rPr>
          <w:rFonts w:ascii="Tahoma" w:hAnsi="Tahoma" w:cs="Tahoma"/>
          <w:sz w:val="20"/>
          <w:szCs w:val="20"/>
        </w:rPr>
        <w:t xml:space="preserve">recognise </w:t>
      </w:r>
      <w:r w:rsidRPr="00C65171">
        <w:rPr>
          <w:rFonts w:ascii="Tahoma" w:hAnsi="Tahoma" w:cs="Tahoma"/>
          <w:sz w:val="20"/>
          <w:szCs w:val="20"/>
        </w:rPr>
        <w:t>the significant strides and challenges faced in achieving a malaria-free Africa;</w:t>
      </w:r>
    </w:p>
    <w:p w14:paraId="14A97555" w14:textId="212FA97C" w:rsidR="00A47629" w:rsidRPr="00C65171" w:rsidRDefault="00C72322" w:rsidP="00A47629">
      <w:pPr>
        <w:spacing w:line="276" w:lineRule="auto"/>
        <w:jc w:val="both"/>
        <w:rPr>
          <w:rFonts w:ascii="Tahoma" w:hAnsi="Tahoma" w:cs="Tahoma"/>
          <w:sz w:val="20"/>
          <w:szCs w:val="20"/>
        </w:rPr>
      </w:pPr>
      <w:r w:rsidRPr="00C65171">
        <w:rPr>
          <w:rFonts w:ascii="Tahoma" w:hAnsi="Tahoma" w:cs="Tahoma"/>
          <w:b/>
          <w:bCs/>
          <w:sz w:val="20"/>
          <w:szCs w:val="20"/>
        </w:rPr>
        <w:t>DRAWING</w:t>
      </w:r>
      <w:r w:rsidRPr="00C65171">
        <w:rPr>
          <w:rFonts w:ascii="Tahoma" w:hAnsi="Tahoma" w:cs="Tahoma"/>
          <w:sz w:val="20"/>
          <w:szCs w:val="20"/>
        </w:rPr>
        <w:t xml:space="preserve"> from the Pan-African initiative "Zero Malaria Starts </w:t>
      </w:r>
      <w:proofErr w:type="gramStart"/>
      <w:r w:rsidRPr="00C65171">
        <w:rPr>
          <w:rFonts w:ascii="Tahoma" w:hAnsi="Tahoma" w:cs="Tahoma"/>
          <w:sz w:val="20"/>
          <w:szCs w:val="20"/>
        </w:rPr>
        <w:t>With</w:t>
      </w:r>
      <w:proofErr w:type="gramEnd"/>
      <w:r w:rsidRPr="00C65171">
        <w:rPr>
          <w:rFonts w:ascii="Tahoma" w:hAnsi="Tahoma" w:cs="Tahoma"/>
          <w:sz w:val="20"/>
          <w:szCs w:val="20"/>
        </w:rPr>
        <w:t xml:space="preserve"> Me" and its three-pillar approach of generating political commitment, </w:t>
      </w:r>
      <w:r w:rsidR="00293780" w:rsidRPr="00C65171">
        <w:rPr>
          <w:rFonts w:ascii="Tahoma" w:hAnsi="Tahoma" w:cs="Tahoma"/>
          <w:sz w:val="20"/>
          <w:szCs w:val="20"/>
        </w:rPr>
        <w:t xml:space="preserve">mobilising </w:t>
      </w:r>
      <w:r w:rsidRPr="00C65171">
        <w:rPr>
          <w:rFonts w:ascii="Tahoma" w:hAnsi="Tahoma" w:cs="Tahoma"/>
          <w:sz w:val="20"/>
          <w:szCs w:val="20"/>
        </w:rPr>
        <w:t>private sector engagement and financing, and increasing community engagement and ownership;</w:t>
      </w:r>
      <w:r w:rsidR="00A47629" w:rsidRPr="00C65171">
        <w:rPr>
          <w:rFonts w:ascii="Tahoma" w:hAnsi="Tahoma" w:cs="Tahoma"/>
          <w:sz w:val="20"/>
          <w:szCs w:val="20"/>
        </w:rPr>
        <w:t xml:space="preserve"> </w:t>
      </w:r>
    </w:p>
    <w:p w14:paraId="5D7F9CE5" w14:textId="63B8A775" w:rsidR="00A47629" w:rsidRPr="00C65171" w:rsidRDefault="00A47629" w:rsidP="00A47629">
      <w:pPr>
        <w:spacing w:line="276" w:lineRule="auto"/>
        <w:jc w:val="both"/>
        <w:rPr>
          <w:rFonts w:ascii="Tahoma" w:hAnsi="Tahoma" w:cs="Tahoma"/>
          <w:sz w:val="20"/>
          <w:szCs w:val="20"/>
        </w:rPr>
      </w:pPr>
      <w:r w:rsidRPr="00C65171">
        <w:rPr>
          <w:rFonts w:ascii="Tahoma" w:hAnsi="Tahoma" w:cs="Tahoma"/>
          <w:b/>
          <w:bCs/>
          <w:sz w:val="20"/>
          <w:szCs w:val="20"/>
        </w:rPr>
        <w:t>ACKNOWLEDGING</w:t>
      </w:r>
      <w:r w:rsidRPr="00C65171">
        <w:rPr>
          <w:rFonts w:ascii="Tahoma" w:hAnsi="Tahoma" w:cs="Tahoma"/>
          <w:sz w:val="20"/>
          <w:szCs w:val="20"/>
        </w:rPr>
        <w:t xml:space="preserve"> </w:t>
      </w:r>
      <w:r w:rsidR="00293780" w:rsidRPr="00C65171">
        <w:rPr>
          <w:rFonts w:ascii="Tahoma" w:hAnsi="Tahoma" w:cs="Tahoma"/>
          <w:sz w:val="20"/>
          <w:szCs w:val="20"/>
        </w:rPr>
        <w:t xml:space="preserve">the </w:t>
      </w:r>
      <w:r w:rsidRPr="00C65171">
        <w:rPr>
          <w:rFonts w:ascii="Tahoma" w:hAnsi="Tahoma" w:cs="Tahoma"/>
          <w:sz w:val="20"/>
          <w:szCs w:val="20"/>
        </w:rPr>
        <w:t>importance of addi</w:t>
      </w:r>
      <w:r w:rsidR="00293780" w:rsidRPr="00C65171">
        <w:rPr>
          <w:rFonts w:ascii="Tahoma" w:hAnsi="Tahoma" w:cs="Tahoma"/>
          <w:sz w:val="20"/>
          <w:szCs w:val="20"/>
        </w:rPr>
        <w:t>ng</w:t>
      </w:r>
      <w:r w:rsidRPr="00C65171">
        <w:rPr>
          <w:rFonts w:ascii="Tahoma" w:hAnsi="Tahoma" w:cs="Tahoma"/>
          <w:sz w:val="20"/>
          <w:szCs w:val="20"/>
        </w:rPr>
        <w:t xml:space="preserve"> a fourth pillar to the ZMSWM Initiative that is youth-oriented and takes into account </w:t>
      </w:r>
      <w:r w:rsidR="00293780" w:rsidRPr="00C65171">
        <w:rPr>
          <w:rFonts w:ascii="Tahoma" w:hAnsi="Tahoma" w:cs="Tahoma"/>
          <w:sz w:val="20"/>
          <w:szCs w:val="20"/>
        </w:rPr>
        <w:t xml:space="preserve">the </w:t>
      </w:r>
      <w:r w:rsidRPr="00C65171">
        <w:rPr>
          <w:rFonts w:ascii="Tahoma" w:hAnsi="Tahoma" w:cs="Tahoma"/>
          <w:sz w:val="20"/>
          <w:szCs w:val="20"/>
        </w:rPr>
        <w:t>formation of national youth malaria councils and other youth-led policy dialogues and advocacy activities towards the end of malaria by 2030</w:t>
      </w:r>
      <w:r w:rsidR="00DF0E8B" w:rsidRPr="00C65171">
        <w:rPr>
          <w:rFonts w:ascii="Tahoma" w:hAnsi="Tahoma" w:cs="Tahoma"/>
          <w:sz w:val="20"/>
          <w:szCs w:val="20"/>
        </w:rPr>
        <w:t>;</w:t>
      </w:r>
    </w:p>
    <w:p w14:paraId="44CC168F" w14:textId="2FE3E5E1" w:rsidR="00C72322" w:rsidRPr="00C65171" w:rsidRDefault="00C72322" w:rsidP="00C72322">
      <w:pPr>
        <w:spacing w:line="276" w:lineRule="auto"/>
        <w:jc w:val="both"/>
        <w:rPr>
          <w:rFonts w:ascii="Tahoma" w:hAnsi="Tahoma" w:cs="Tahoma"/>
          <w:sz w:val="20"/>
          <w:szCs w:val="20"/>
        </w:rPr>
      </w:pPr>
      <w:r w:rsidRPr="00C65171">
        <w:rPr>
          <w:rFonts w:ascii="Tahoma" w:hAnsi="Tahoma" w:cs="Tahoma"/>
          <w:b/>
          <w:bCs/>
          <w:sz w:val="20"/>
          <w:szCs w:val="20"/>
        </w:rPr>
        <w:t>NOTING WITH CONCERN</w:t>
      </w:r>
      <w:r w:rsidRPr="00C65171">
        <w:rPr>
          <w:rFonts w:ascii="Tahoma" w:hAnsi="Tahoma" w:cs="Tahoma"/>
          <w:sz w:val="20"/>
          <w:szCs w:val="20"/>
        </w:rPr>
        <w:t xml:space="preserve"> that malaria, </w:t>
      </w:r>
      <w:r w:rsidRPr="00C65171">
        <w:rPr>
          <w:rFonts w:ascii="Tahoma" w:hAnsi="Tahoma" w:cs="Tahoma"/>
          <w:sz w:val="20"/>
          <w:szCs w:val="20"/>
          <w:lang w:val="en-US"/>
        </w:rPr>
        <w:t>and other pressing health challenges in Africa</w:t>
      </w:r>
      <w:r w:rsidRPr="00C65171">
        <w:rPr>
          <w:rFonts w:ascii="Tahoma" w:hAnsi="Tahoma" w:cs="Tahoma"/>
          <w:sz w:val="20"/>
          <w:szCs w:val="20"/>
        </w:rPr>
        <w:t>, cause untold suffering to billions worldwide and acknowledging that the fight against these diseases is crucial to unlocking countries' potential;</w:t>
      </w:r>
    </w:p>
    <w:p w14:paraId="648A4D0E" w14:textId="1B9B01EF" w:rsidR="00C72322" w:rsidRPr="00C65171" w:rsidRDefault="00E13063" w:rsidP="00C72322">
      <w:pPr>
        <w:spacing w:line="276" w:lineRule="auto"/>
        <w:jc w:val="both"/>
        <w:rPr>
          <w:rFonts w:ascii="Tahoma" w:hAnsi="Tahoma" w:cs="Tahoma"/>
          <w:sz w:val="20"/>
          <w:szCs w:val="20"/>
        </w:rPr>
      </w:pPr>
      <w:r w:rsidRPr="00C65171">
        <w:rPr>
          <w:rFonts w:ascii="Tahoma" w:hAnsi="Tahoma" w:cs="Tahoma"/>
          <w:b/>
          <w:bCs/>
          <w:sz w:val="20"/>
          <w:szCs w:val="20"/>
          <w:lang w:val="en-US"/>
        </w:rPr>
        <w:t xml:space="preserve">FURTHER NOTING WITH CONCERN </w:t>
      </w:r>
      <w:r w:rsidRPr="00C65171">
        <w:rPr>
          <w:rFonts w:ascii="Tahoma" w:hAnsi="Tahoma" w:cs="Tahoma"/>
          <w:sz w:val="20"/>
          <w:szCs w:val="20"/>
          <w:lang w:val="en-US"/>
        </w:rPr>
        <w:t>that</w:t>
      </w:r>
      <w:r w:rsidR="00C72322" w:rsidRPr="00C65171">
        <w:rPr>
          <w:rFonts w:ascii="Tahoma" w:hAnsi="Tahoma" w:cs="Tahoma"/>
          <w:sz w:val="20"/>
          <w:szCs w:val="20"/>
        </w:rPr>
        <w:t xml:space="preserve"> the African Union's 2020 target of reducing malaria incidence and mortality by 40%, </w:t>
      </w:r>
      <w:r w:rsidRPr="00C65171">
        <w:rPr>
          <w:rFonts w:ascii="Tahoma" w:hAnsi="Tahoma" w:cs="Tahoma"/>
          <w:sz w:val="20"/>
          <w:szCs w:val="20"/>
          <w:lang w:val="en-US"/>
        </w:rPr>
        <w:t>was not</w:t>
      </w:r>
      <w:r w:rsidR="00C72322" w:rsidRPr="00C65171">
        <w:rPr>
          <w:rFonts w:ascii="Tahoma" w:hAnsi="Tahoma" w:cs="Tahoma"/>
          <w:sz w:val="20"/>
          <w:szCs w:val="20"/>
        </w:rPr>
        <w:t xml:space="preserve"> met;</w:t>
      </w:r>
    </w:p>
    <w:p w14:paraId="28BAFB83" w14:textId="28AAAB40" w:rsidR="00C72322" w:rsidRPr="00C65171" w:rsidRDefault="00C72322" w:rsidP="00C72322">
      <w:pPr>
        <w:spacing w:line="276" w:lineRule="auto"/>
        <w:jc w:val="both"/>
        <w:rPr>
          <w:rFonts w:ascii="Tahoma" w:hAnsi="Tahoma" w:cs="Tahoma"/>
          <w:sz w:val="20"/>
          <w:szCs w:val="20"/>
        </w:rPr>
      </w:pPr>
      <w:r w:rsidRPr="00C65171">
        <w:rPr>
          <w:rFonts w:ascii="Tahoma" w:hAnsi="Tahoma" w:cs="Tahoma"/>
          <w:b/>
          <w:bCs/>
          <w:sz w:val="20"/>
          <w:szCs w:val="20"/>
        </w:rPr>
        <w:t>ENCOURAGED</w:t>
      </w:r>
      <w:r w:rsidRPr="00C65171">
        <w:rPr>
          <w:rFonts w:ascii="Tahoma" w:hAnsi="Tahoma" w:cs="Tahoma"/>
          <w:sz w:val="20"/>
          <w:szCs w:val="20"/>
        </w:rPr>
        <w:t xml:space="preserve"> by the progress over the last two decades, which proves that ending malaria is possible;</w:t>
      </w:r>
    </w:p>
    <w:p w14:paraId="284F99DF" w14:textId="07FC2816" w:rsidR="00C72322" w:rsidRPr="00C65171" w:rsidRDefault="00C72322" w:rsidP="00C72322">
      <w:pPr>
        <w:spacing w:line="276" w:lineRule="auto"/>
        <w:jc w:val="both"/>
        <w:rPr>
          <w:rFonts w:ascii="Tahoma" w:hAnsi="Tahoma" w:cs="Tahoma"/>
          <w:sz w:val="20"/>
          <w:szCs w:val="20"/>
        </w:rPr>
      </w:pPr>
      <w:r w:rsidRPr="00C65171">
        <w:rPr>
          <w:rFonts w:ascii="Tahoma" w:hAnsi="Tahoma" w:cs="Tahoma"/>
          <w:b/>
          <w:bCs/>
          <w:sz w:val="20"/>
          <w:szCs w:val="20"/>
        </w:rPr>
        <w:t>ACKNOWLEDGING</w:t>
      </w:r>
      <w:r w:rsidRPr="00C65171">
        <w:rPr>
          <w:rFonts w:ascii="Tahoma" w:hAnsi="Tahoma" w:cs="Tahoma"/>
          <w:sz w:val="20"/>
          <w:szCs w:val="20"/>
        </w:rPr>
        <w:t xml:space="preserve"> the importance of equitable access to affordable and quality malaria prevention, diagnosis, treatment, care, and support</w:t>
      </w:r>
      <w:r w:rsidR="00B178E8" w:rsidRPr="00C65171">
        <w:rPr>
          <w:rFonts w:ascii="Tahoma" w:hAnsi="Tahoma" w:cs="Tahoma"/>
          <w:sz w:val="20"/>
          <w:szCs w:val="20"/>
          <w:lang w:val="en-US"/>
        </w:rPr>
        <w:t xml:space="preserve"> services</w:t>
      </w:r>
      <w:r w:rsidRPr="00C65171">
        <w:rPr>
          <w:rFonts w:ascii="Tahoma" w:hAnsi="Tahoma" w:cs="Tahoma"/>
          <w:sz w:val="20"/>
          <w:szCs w:val="20"/>
        </w:rPr>
        <w:t xml:space="preserve"> as a </w:t>
      </w:r>
      <w:r w:rsidR="00B178E8" w:rsidRPr="00C65171">
        <w:rPr>
          <w:rFonts w:ascii="Tahoma" w:hAnsi="Tahoma" w:cs="Tahoma"/>
          <w:sz w:val="20"/>
          <w:szCs w:val="20"/>
          <w:lang w:val="en-US"/>
        </w:rPr>
        <w:t xml:space="preserve">fundamental </w:t>
      </w:r>
      <w:r w:rsidRPr="00C65171">
        <w:rPr>
          <w:rFonts w:ascii="Tahoma" w:hAnsi="Tahoma" w:cs="Tahoma"/>
          <w:sz w:val="20"/>
          <w:szCs w:val="20"/>
        </w:rPr>
        <w:t>human right;</w:t>
      </w:r>
    </w:p>
    <w:p w14:paraId="10CECC38" w14:textId="0E47BBDE" w:rsidR="00C72322" w:rsidRPr="00C65171" w:rsidRDefault="00293780" w:rsidP="00C72322">
      <w:pPr>
        <w:spacing w:line="276" w:lineRule="auto"/>
        <w:jc w:val="both"/>
        <w:rPr>
          <w:rFonts w:ascii="Tahoma" w:hAnsi="Tahoma" w:cs="Tahoma"/>
          <w:sz w:val="20"/>
          <w:szCs w:val="20"/>
          <w:lang w:val="en-US"/>
        </w:rPr>
      </w:pPr>
      <w:r w:rsidRPr="00C65171">
        <w:rPr>
          <w:rFonts w:ascii="Tahoma" w:hAnsi="Tahoma" w:cs="Tahoma"/>
          <w:b/>
          <w:bCs/>
          <w:sz w:val="20"/>
          <w:szCs w:val="20"/>
        </w:rPr>
        <w:t>RECOGNISING</w:t>
      </w:r>
      <w:r w:rsidRPr="00C65171">
        <w:rPr>
          <w:rFonts w:ascii="Tahoma" w:hAnsi="Tahoma" w:cs="Tahoma"/>
          <w:sz w:val="20"/>
          <w:szCs w:val="20"/>
        </w:rPr>
        <w:t xml:space="preserve"> </w:t>
      </w:r>
      <w:proofErr w:type="spellStart"/>
      <w:r w:rsidR="00C72322" w:rsidRPr="00C65171">
        <w:rPr>
          <w:rFonts w:ascii="Tahoma" w:hAnsi="Tahoma" w:cs="Tahoma"/>
          <w:sz w:val="20"/>
          <w:szCs w:val="20"/>
        </w:rPr>
        <w:t>th</w:t>
      </w:r>
      <w:proofErr w:type="spellEnd"/>
      <w:r w:rsidR="00D30D91" w:rsidRPr="00C65171">
        <w:rPr>
          <w:rFonts w:ascii="Tahoma" w:hAnsi="Tahoma" w:cs="Tahoma"/>
          <w:sz w:val="20"/>
          <w:szCs w:val="20"/>
          <w:lang w:val="en-US"/>
        </w:rPr>
        <w:t xml:space="preserve">at harnessing the youth demographic dividend is central </w:t>
      </w:r>
      <w:r w:rsidR="00AF3DA4" w:rsidRPr="00C65171">
        <w:rPr>
          <w:rFonts w:ascii="Tahoma" w:hAnsi="Tahoma" w:cs="Tahoma"/>
          <w:sz w:val="20"/>
          <w:szCs w:val="20"/>
          <w:lang w:val="en-US"/>
        </w:rPr>
        <w:t xml:space="preserve">and catalytic in eliminating malaria in Africa by 2030 in line with the Catalytic Framework to End AIDS, TB and Malaria in Africa by 2030 and the AU </w:t>
      </w:r>
      <w:r w:rsidR="00C148D9" w:rsidRPr="00C65171">
        <w:rPr>
          <w:rFonts w:ascii="Tahoma" w:hAnsi="Tahoma" w:cs="Tahoma"/>
          <w:sz w:val="20"/>
          <w:szCs w:val="20"/>
          <w:lang w:val="en-US"/>
        </w:rPr>
        <w:t>Roadmap on Harnessing the Demographic Dividend through Investments in the Youth</w:t>
      </w:r>
      <w:r w:rsidR="00DF0E8B" w:rsidRPr="00C65171">
        <w:rPr>
          <w:rFonts w:ascii="Tahoma" w:hAnsi="Tahoma" w:cs="Tahoma"/>
          <w:sz w:val="20"/>
          <w:szCs w:val="20"/>
          <w:lang w:val="en-US"/>
        </w:rPr>
        <w:t>;</w:t>
      </w:r>
    </w:p>
    <w:p w14:paraId="687D2967" w14:textId="70FEEBD8" w:rsidR="00C72322" w:rsidRPr="00C65171" w:rsidRDefault="00C72322" w:rsidP="00C72322">
      <w:pPr>
        <w:spacing w:line="276" w:lineRule="auto"/>
        <w:jc w:val="both"/>
        <w:rPr>
          <w:rFonts w:ascii="Tahoma" w:hAnsi="Tahoma" w:cs="Tahoma"/>
          <w:sz w:val="20"/>
          <w:szCs w:val="20"/>
        </w:rPr>
      </w:pPr>
      <w:r w:rsidRPr="00C65171">
        <w:rPr>
          <w:rFonts w:ascii="Tahoma" w:hAnsi="Tahoma" w:cs="Tahoma"/>
          <w:b/>
          <w:bCs/>
          <w:sz w:val="20"/>
          <w:szCs w:val="20"/>
        </w:rPr>
        <w:t>RECALLING</w:t>
      </w:r>
      <w:r w:rsidRPr="00C65171">
        <w:rPr>
          <w:rFonts w:ascii="Tahoma" w:hAnsi="Tahoma" w:cs="Tahoma"/>
          <w:sz w:val="20"/>
          <w:szCs w:val="20"/>
        </w:rPr>
        <w:t xml:space="preserve"> the commitment made during the </w:t>
      </w:r>
      <w:r w:rsidRPr="00C65171">
        <w:rPr>
          <w:rFonts w:ascii="Tahoma" w:hAnsi="Tahoma" w:cs="Tahoma"/>
          <w:sz w:val="20"/>
          <w:szCs w:val="20"/>
          <w:lang w:val="en-US"/>
        </w:rPr>
        <w:t xml:space="preserve">Kigali Summit on Malaria and NTDs </w:t>
      </w:r>
      <w:r w:rsidRPr="00C65171">
        <w:rPr>
          <w:rFonts w:ascii="Tahoma" w:hAnsi="Tahoma" w:cs="Tahoma"/>
          <w:sz w:val="20"/>
          <w:szCs w:val="20"/>
        </w:rPr>
        <w:t>to build a strong network</w:t>
      </w:r>
      <w:r w:rsidRPr="00C65171">
        <w:rPr>
          <w:rFonts w:ascii="Tahoma" w:hAnsi="Tahoma" w:cs="Tahoma"/>
          <w:sz w:val="20"/>
          <w:szCs w:val="20"/>
          <w:lang w:val="en-US"/>
        </w:rPr>
        <w:t xml:space="preserve"> of youth</w:t>
      </w:r>
      <w:r w:rsidRPr="00C65171">
        <w:rPr>
          <w:rFonts w:ascii="Tahoma" w:hAnsi="Tahoma" w:cs="Tahoma"/>
          <w:sz w:val="20"/>
          <w:szCs w:val="20"/>
        </w:rPr>
        <w:t xml:space="preserve"> advocating for malaria elimination, we acknowledge the power of </w:t>
      </w:r>
      <w:r w:rsidRPr="00C65171">
        <w:rPr>
          <w:rFonts w:ascii="Tahoma" w:hAnsi="Tahoma" w:cs="Tahoma"/>
          <w:sz w:val="20"/>
          <w:szCs w:val="20"/>
          <w:lang w:val="en-US"/>
        </w:rPr>
        <w:t>young people</w:t>
      </w:r>
      <w:r w:rsidRPr="00C65171">
        <w:rPr>
          <w:rFonts w:ascii="Tahoma" w:hAnsi="Tahoma" w:cs="Tahoma"/>
          <w:sz w:val="20"/>
          <w:szCs w:val="20"/>
        </w:rPr>
        <w:t xml:space="preserve"> in creating transformative social change</w:t>
      </w:r>
      <w:r w:rsidR="00DF0E8B" w:rsidRPr="00C65171">
        <w:rPr>
          <w:rFonts w:ascii="Tahoma" w:hAnsi="Tahoma" w:cs="Tahoma"/>
          <w:sz w:val="20"/>
          <w:szCs w:val="20"/>
        </w:rPr>
        <w:t>;</w:t>
      </w:r>
    </w:p>
    <w:p w14:paraId="54EE3AFD" w14:textId="2B8896B5" w:rsidR="00DF0E8B" w:rsidRPr="00C65171" w:rsidRDefault="00DF0E8B" w:rsidP="00C72322">
      <w:pPr>
        <w:spacing w:line="276" w:lineRule="auto"/>
        <w:jc w:val="both"/>
        <w:rPr>
          <w:rFonts w:ascii="Tahoma" w:hAnsi="Tahoma" w:cs="Tahoma"/>
          <w:sz w:val="20"/>
          <w:szCs w:val="20"/>
        </w:rPr>
      </w:pPr>
      <w:r w:rsidRPr="00C65171">
        <w:rPr>
          <w:rFonts w:ascii="Tahoma" w:hAnsi="Tahoma" w:cs="Tahoma"/>
          <w:b/>
          <w:bCs/>
          <w:sz w:val="20"/>
          <w:szCs w:val="20"/>
        </w:rPr>
        <w:t>RECALLING</w:t>
      </w:r>
      <w:r w:rsidRPr="00C65171">
        <w:rPr>
          <w:rFonts w:ascii="Tahoma" w:hAnsi="Tahoma" w:cs="Tahoma"/>
          <w:sz w:val="20"/>
          <w:szCs w:val="20"/>
        </w:rPr>
        <w:t xml:space="preserve"> the African Union Malaria Conversation Guide for Youth in Africa launched on 2022 International Youth Day (12 August) to empower the young generation for meaningful inclusion in malaria policy dialogues and advocacy;</w:t>
      </w:r>
    </w:p>
    <w:p w14:paraId="24AA42F0" w14:textId="77777777" w:rsidR="00C72322" w:rsidRPr="00C65171" w:rsidRDefault="00C72322" w:rsidP="00C72322">
      <w:pPr>
        <w:spacing w:line="276" w:lineRule="auto"/>
        <w:jc w:val="both"/>
        <w:rPr>
          <w:rFonts w:ascii="Tahoma" w:hAnsi="Tahoma" w:cs="Tahoma"/>
          <w:sz w:val="20"/>
          <w:szCs w:val="20"/>
        </w:rPr>
      </w:pPr>
      <w:r w:rsidRPr="00C65171">
        <w:rPr>
          <w:rFonts w:ascii="Tahoma" w:hAnsi="Tahoma" w:cs="Tahoma"/>
          <w:b/>
          <w:bCs/>
          <w:sz w:val="20"/>
          <w:szCs w:val="20"/>
        </w:rPr>
        <w:t>DO HEREBY SOLEMNLY</w:t>
      </w:r>
      <w:r w:rsidRPr="00C65171">
        <w:rPr>
          <w:rFonts w:ascii="Tahoma" w:hAnsi="Tahoma" w:cs="Tahoma"/>
          <w:sz w:val="20"/>
          <w:szCs w:val="20"/>
        </w:rPr>
        <w:t>:</w:t>
      </w:r>
    </w:p>
    <w:p w14:paraId="32D6C7F5" w14:textId="5C370F3D"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APPLAUD</w:t>
      </w:r>
      <w:r w:rsidRPr="00C65171">
        <w:rPr>
          <w:rFonts w:ascii="Tahoma" w:hAnsi="Tahoma" w:cs="Tahoma"/>
          <w:sz w:val="20"/>
          <w:szCs w:val="20"/>
        </w:rPr>
        <w:t xml:space="preserve"> the commitment of the African Union</w:t>
      </w:r>
      <w:r w:rsidR="00E155C5" w:rsidRPr="00C65171">
        <w:rPr>
          <w:rFonts w:ascii="Tahoma" w:hAnsi="Tahoma" w:cs="Tahoma"/>
          <w:sz w:val="20"/>
          <w:szCs w:val="20"/>
          <w:lang w:val="en-US"/>
        </w:rPr>
        <w:t xml:space="preserve"> Commission</w:t>
      </w:r>
      <w:r w:rsidRPr="00C65171">
        <w:rPr>
          <w:rFonts w:ascii="Tahoma" w:hAnsi="Tahoma" w:cs="Tahoma"/>
          <w:sz w:val="20"/>
          <w:szCs w:val="20"/>
        </w:rPr>
        <w:t>, RBM Partnership to End Malaria, and individual Member States and partners in the fight against malaria;</w:t>
      </w:r>
    </w:p>
    <w:p w14:paraId="74C1C284" w14:textId="7EAAA025"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ACKNOWLEDGE</w:t>
      </w:r>
      <w:r w:rsidRPr="00C65171">
        <w:rPr>
          <w:rFonts w:ascii="Tahoma" w:hAnsi="Tahoma" w:cs="Tahoma"/>
          <w:sz w:val="20"/>
          <w:szCs w:val="20"/>
        </w:rPr>
        <w:t xml:space="preserve"> the importance of the youth in this fight as both leaders and implementers of strategies and policies aimed at eradicating malaria;</w:t>
      </w:r>
    </w:p>
    <w:p w14:paraId="48502ADA" w14:textId="77777777" w:rsidR="00C72322" w:rsidRPr="00C72322" w:rsidRDefault="00C72322" w:rsidP="00C72322">
      <w:pPr>
        <w:numPr>
          <w:ilvl w:val="0"/>
          <w:numId w:val="1"/>
        </w:numPr>
        <w:spacing w:line="276" w:lineRule="auto"/>
        <w:jc w:val="both"/>
        <w:rPr>
          <w:rFonts w:ascii="Tahoma" w:hAnsi="Tahoma" w:cs="Tahoma"/>
        </w:rPr>
      </w:pPr>
      <w:r w:rsidRPr="00C72322">
        <w:rPr>
          <w:rFonts w:ascii="Tahoma" w:hAnsi="Tahoma" w:cs="Tahoma"/>
          <w:b/>
          <w:bCs/>
        </w:rPr>
        <w:t>COMMEND</w:t>
      </w:r>
      <w:r w:rsidRPr="00C72322">
        <w:rPr>
          <w:rFonts w:ascii="Tahoma" w:hAnsi="Tahoma" w:cs="Tahoma"/>
        </w:rPr>
        <w:t xml:space="preserve"> the commitment and engagement of young people across countries in building a strong network of malaria youth corps for malaria advocacy and action;</w:t>
      </w:r>
    </w:p>
    <w:p w14:paraId="4688D26C" w14:textId="77777777" w:rsidR="00C72322" w:rsidRPr="00C72322" w:rsidRDefault="00C72322" w:rsidP="00C72322">
      <w:pPr>
        <w:numPr>
          <w:ilvl w:val="0"/>
          <w:numId w:val="1"/>
        </w:numPr>
        <w:spacing w:line="276" w:lineRule="auto"/>
        <w:jc w:val="both"/>
        <w:rPr>
          <w:rFonts w:ascii="Tahoma" w:hAnsi="Tahoma" w:cs="Tahoma"/>
        </w:rPr>
      </w:pPr>
      <w:r w:rsidRPr="00C72322">
        <w:rPr>
          <w:rFonts w:ascii="Tahoma" w:hAnsi="Tahoma" w:cs="Tahoma"/>
          <w:b/>
          <w:bCs/>
        </w:rPr>
        <w:t>COMMIT</w:t>
      </w:r>
      <w:r w:rsidRPr="00C72322">
        <w:rPr>
          <w:rFonts w:ascii="Tahoma" w:hAnsi="Tahoma" w:cs="Tahoma"/>
        </w:rPr>
        <w:t xml:space="preserve"> to further strengthening Youth Leadership and Engagement in Policy Dialogue for Malaria ‎‎Elimination in Africa;</w:t>
      </w:r>
    </w:p>
    <w:p w14:paraId="09FD624A" w14:textId="77777777" w:rsidR="00C72322" w:rsidRPr="00C72322" w:rsidRDefault="00C72322" w:rsidP="00C72322">
      <w:pPr>
        <w:numPr>
          <w:ilvl w:val="0"/>
          <w:numId w:val="1"/>
        </w:numPr>
        <w:spacing w:line="276" w:lineRule="auto"/>
        <w:jc w:val="both"/>
        <w:rPr>
          <w:rFonts w:ascii="Tahoma" w:hAnsi="Tahoma" w:cs="Tahoma"/>
        </w:rPr>
      </w:pPr>
      <w:r w:rsidRPr="00C72322">
        <w:rPr>
          <w:rFonts w:ascii="Tahoma" w:hAnsi="Tahoma" w:cs="Tahoma"/>
          <w:b/>
          <w:bCs/>
        </w:rPr>
        <w:t>PLEDGE</w:t>
      </w:r>
      <w:r w:rsidRPr="00C72322">
        <w:rPr>
          <w:rFonts w:ascii="Tahoma" w:hAnsi="Tahoma" w:cs="Tahoma"/>
        </w:rPr>
        <w:t xml:space="preserve"> to promote the use of the ALMA Scorecard as an accountability and action tool in our individual countries;</w:t>
      </w:r>
    </w:p>
    <w:p w14:paraId="58B05752" w14:textId="268DBB2C"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lastRenderedPageBreak/>
        <w:t>APPEAL</w:t>
      </w:r>
      <w:r w:rsidRPr="00C65171">
        <w:rPr>
          <w:rFonts w:ascii="Tahoma" w:hAnsi="Tahoma" w:cs="Tahoma"/>
          <w:sz w:val="20"/>
          <w:szCs w:val="20"/>
        </w:rPr>
        <w:t xml:space="preserve"> to Governments, private sectors, and multi-sector leaders to increase investment in malaria program</w:t>
      </w:r>
      <w:r w:rsidR="001E1D1C" w:rsidRPr="00C65171">
        <w:rPr>
          <w:rFonts w:ascii="Tahoma" w:hAnsi="Tahoma" w:cs="Tahoma"/>
          <w:sz w:val="20"/>
          <w:szCs w:val="20"/>
          <w:lang w:val="en-US"/>
        </w:rPr>
        <w:t>me</w:t>
      </w:r>
      <w:r w:rsidRPr="00C65171">
        <w:rPr>
          <w:rFonts w:ascii="Tahoma" w:hAnsi="Tahoma" w:cs="Tahoma"/>
          <w:sz w:val="20"/>
          <w:szCs w:val="20"/>
        </w:rPr>
        <w:t>s to create resilient health systems, prepare better for pandemics, and build healthier populations</w:t>
      </w:r>
      <w:r w:rsidR="001E1D1C" w:rsidRPr="00C65171">
        <w:rPr>
          <w:rFonts w:ascii="Tahoma" w:hAnsi="Tahoma" w:cs="Tahoma"/>
          <w:sz w:val="20"/>
          <w:szCs w:val="20"/>
          <w:lang w:val="en-US"/>
        </w:rPr>
        <w:t xml:space="preserve"> to create a foundation for human capital development to leapfrog </w:t>
      </w:r>
      <w:r w:rsidR="00885F7A" w:rsidRPr="00C65171">
        <w:rPr>
          <w:rFonts w:ascii="Tahoma" w:hAnsi="Tahoma" w:cs="Tahoma"/>
          <w:sz w:val="20"/>
          <w:szCs w:val="20"/>
          <w:lang w:val="en-US"/>
        </w:rPr>
        <w:t>inclusive economic growth and socio-economic transformation</w:t>
      </w:r>
      <w:r w:rsidRPr="00C65171">
        <w:rPr>
          <w:rFonts w:ascii="Tahoma" w:hAnsi="Tahoma" w:cs="Tahoma"/>
          <w:sz w:val="20"/>
          <w:szCs w:val="20"/>
        </w:rPr>
        <w:t>;</w:t>
      </w:r>
    </w:p>
    <w:p w14:paraId="0012C59A" w14:textId="77777777"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CALL UPON</w:t>
      </w:r>
      <w:r w:rsidRPr="00C65171">
        <w:rPr>
          <w:rFonts w:ascii="Tahoma" w:hAnsi="Tahoma" w:cs="Tahoma"/>
          <w:sz w:val="20"/>
          <w:szCs w:val="20"/>
        </w:rPr>
        <w:t xml:space="preserve"> governments to incorporate the malaria youth corps into national healthcare delivery systems;</w:t>
      </w:r>
    </w:p>
    <w:p w14:paraId="6B334C21" w14:textId="033CE437"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ADVOCATE</w:t>
      </w:r>
      <w:r w:rsidRPr="00C65171">
        <w:rPr>
          <w:rFonts w:ascii="Tahoma" w:hAnsi="Tahoma" w:cs="Tahoma"/>
          <w:sz w:val="20"/>
          <w:szCs w:val="20"/>
        </w:rPr>
        <w:t xml:space="preserve"> for effective multi-sectoral collaboration and coordination between governments, communities, and development partners in the fight against malaria;</w:t>
      </w:r>
    </w:p>
    <w:p w14:paraId="29FC8E1E" w14:textId="734B29E7" w:rsidR="00C72322" w:rsidRPr="00C65171" w:rsidRDefault="00293780"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EMPHASI</w:t>
      </w:r>
      <w:r w:rsidR="00D44D2B" w:rsidRPr="00C65171">
        <w:rPr>
          <w:rFonts w:ascii="Tahoma" w:hAnsi="Tahoma" w:cs="Tahoma"/>
          <w:b/>
          <w:bCs/>
          <w:sz w:val="20"/>
          <w:szCs w:val="20"/>
        </w:rPr>
        <w:t>Z</w:t>
      </w:r>
      <w:r w:rsidRPr="00C65171">
        <w:rPr>
          <w:rFonts w:ascii="Tahoma" w:hAnsi="Tahoma" w:cs="Tahoma"/>
          <w:b/>
          <w:bCs/>
          <w:sz w:val="20"/>
          <w:szCs w:val="20"/>
        </w:rPr>
        <w:t>E</w:t>
      </w:r>
      <w:r w:rsidRPr="00C65171">
        <w:rPr>
          <w:rFonts w:ascii="Tahoma" w:hAnsi="Tahoma" w:cs="Tahoma"/>
          <w:sz w:val="20"/>
          <w:szCs w:val="20"/>
        </w:rPr>
        <w:t xml:space="preserve"> </w:t>
      </w:r>
      <w:r w:rsidR="00C72322" w:rsidRPr="00C65171">
        <w:rPr>
          <w:rFonts w:ascii="Tahoma" w:hAnsi="Tahoma" w:cs="Tahoma"/>
          <w:sz w:val="20"/>
          <w:szCs w:val="20"/>
        </w:rPr>
        <w:t>the need for equity in malaria care as a foundation for more robust health systems;</w:t>
      </w:r>
      <w:r w:rsidR="00B67F5D" w:rsidRPr="00C65171">
        <w:rPr>
          <w:rFonts w:ascii="Tahoma" w:hAnsi="Tahoma" w:cs="Tahoma"/>
          <w:sz w:val="20"/>
          <w:szCs w:val="20"/>
        </w:rPr>
        <w:t xml:space="preserve"> taking to consideration vulnerable groups such as people living with disability and emerging issues such as climate change;</w:t>
      </w:r>
    </w:p>
    <w:p w14:paraId="58E4ED63" w14:textId="77777777"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PRESS</w:t>
      </w:r>
      <w:r w:rsidRPr="00C65171">
        <w:rPr>
          <w:rFonts w:ascii="Tahoma" w:hAnsi="Tahoma" w:cs="Tahoma"/>
          <w:sz w:val="20"/>
          <w:szCs w:val="20"/>
        </w:rPr>
        <w:t xml:space="preserve"> for accountability, effectiveness, and efficiency in the implementation of malaria-related strategies;</w:t>
      </w:r>
    </w:p>
    <w:p w14:paraId="6173DCA8" w14:textId="77777777"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URGE</w:t>
      </w:r>
      <w:r w:rsidRPr="00C65171">
        <w:rPr>
          <w:rFonts w:ascii="Tahoma" w:hAnsi="Tahoma" w:cs="Tahoma"/>
          <w:sz w:val="20"/>
          <w:szCs w:val="20"/>
        </w:rPr>
        <w:t xml:space="preserve"> for increased research and development to foster innovative solutions for malaria control and prevention;</w:t>
      </w:r>
    </w:p>
    <w:p w14:paraId="34E5163D" w14:textId="77777777"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ENCOURAGE</w:t>
      </w:r>
      <w:r w:rsidRPr="00C65171">
        <w:rPr>
          <w:rFonts w:ascii="Tahoma" w:hAnsi="Tahoma" w:cs="Tahoma"/>
          <w:sz w:val="20"/>
          <w:szCs w:val="20"/>
        </w:rPr>
        <w:t xml:space="preserve"> the elimination of socio-cultural and economic barriers, promoting and protecting human rights and gender equality in accessing malaria services;</w:t>
      </w:r>
    </w:p>
    <w:p w14:paraId="5392E9A4" w14:textId="77777777"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STRESS</w:t>
      </w:r>
      <w:r w:rsidRPr="00C65171">
        <w:rPr>
          <w:rFonts w:ascii="Tahoma" w:hAnsi="Tahoma" w:cs="Tahoma"/>
          <w:sz w:val="20"/>
          <w:szCs w:val="20"/>
        </w:rPr>
        <w:t xml:space="preserve"> the importance of cross-border cooperation in the management and control of malaria, as diseases know no boundaries;</w:t>
      </w:r>
    </w:p>
    <w:p w14:paraId="461A1D5B" w14:textId="26735583"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DEDICATE</w:t>
      </w:r>
      <w:r w:rsidRPr="00C65171">
        <w:rPr>
          <w:rFonts w:ascii="Tahoma" w:hAnsi="Tahoma" w:cs="Tahoma"/>
          <w:sz w:val="20"/>
          <w:szCs w:val="20"/>
        </w:rPr>
        <w:t xml:space="preserve"> ourselves to harness the power of youth and the community in advocating, capacity </w:t>
      </w:r>
      <w:r w:rsidR="00097D3D" w:rsidRPr="00C65171">
        <w:rPr>
          <w:rFonts w:ascii="Tahoma" w:hAnsi="Tahoma" w:cs="Tahoma"/>
          <w:sz w:val="20"/>
          <w:szCs w:val="20"/>
          <w:lang w:val="en-US"/>
        </w:rPr>
        <w:t>develop</w:t>
      </w:r>
      <w:r w:rsidR="00293780" w:rsidRPr="00C65171">
        <w:rPr>
          <w:rFonts w:ascii="Tahoma" w:hAnsi="Tahoma" w:cs="Tahoma"/>
          <w:sz w:val="20"/>
          <w:szCs w:val="20"/>
          <w:lang w:val="en-US"/>
        </w:rPr>
        <w:t>m</w:t>
      </w:r>
      <w:r w:rsidR="00097D3D" w:rsidRPr="00C65171">
        <w:rPr>
          <w:rFonts w:ascii="Tahoma" w:hAnsi="Tahoma" w:cs="Tahoma"/>
          <w:sz w:val="20"/>
          <w:szCs w:val="20"/>
          <w:lang w:val="en-US"/>
        </w:rPr>
        <w:t>ent</w:t>
      </w:r>
      <w:r w:rsidRPr="00C65171">
        <w:rPr>
          <w:rFonts w:ascii="Tahoma" w:hAnsi="Tahoma" w:cs="Tahoma"/>
          <w:sz w:val="20"/>
          <w:szCs w:val="20"/>
        </w:rPr>
        <w:t>, and actively participating meaningfully in malaria interventions</w:t>
      </w:r>
      <w:r w:rsidR="00B67F5D" w:rsidRPr="00C65171">
        <w:rPr>
          <w:rFonts w:ascii="Tahoma" w:hAnsi="Tahoma" w:cs="Tahoma"/>
          <w:sz w:val="20"/>
          <w:szCs w:val="20"/>
        </w:rPr>
        <w:t>;</w:t>
      </w:r>
    </w:p>
    <w:p w14:paraId="72E511A9" w14:textId="06084157" w:rsidR="00C72322" w:rsidRPr="00C65171" w:rsidRDefault="00C72322" w:rsidP="00C72322">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REAFFIRM</w:t>
      </w:r>
      <w:r w:rsidRPr="00C65171">
        <w:rPr>
          <w:rFonts w:ascii="Tahoma" w:hAnsi="Tahoma" w:cs="Tahoma"/>
          <w:sz w:val="20"/>
          <w:szCs w:val="20"/>
        </w:rPr>
        <w:t xml:space="preserve"> our readiness to collaborate with all stakeholders, local and international, to end malaria and other pressing health challenges in Africa, making our health systems more resilient and our world </w:t>
      </w:r>
      <w:r w:rsidR="00293780" w:rsidRPr="00C65171">
        <w:rPr>
          <w:rFonts w:ascii="Tahoma" w:hAnsi="Tahoma" w:cs="Tahoma"/>
          <w:sz w:val="20"/>
          <w:szCs w:val="20"/>
        </w:rPr>
        <w:t>safer</w:t>
      </w:r>
      <w:r w:rsidRPr="00C65171">
        <w:rPr>
          <w:rFonts w:ascii="Tahoma" w:hAnsi="Tahoma" w:cs="Tahoma"/>
          <w:sz w:val="20"/>
          <w:szCs w:val="20"/>
        </w:rPr>
        <w:t>, particularly for the most vulnerable groups</w:t>
      </w:r>
      <w:r w:rsidR="00B67F5D" w:rsidRPr="00C65171">
        <w:rPr>
          <w:rFonts w:ascii="Tahoma" w:hAnsi="Tahoma" w:cs="Tahoma"/>
          <w:sz w:val="20"/>
          <w:szCs w:val="20"/>
          <w:lang w:val="en-US"/>
        </w:rPr>
        <w:t>;</w:t>
      </w:r>
    </w:p>
    <w:p w14:paraId="5A19AB34" w14:textId="05BF58D0" w:rsidR="00B67F5D" w:rsidRPr="00C65171" w:rsidRDefault="00DF0E8B" w:rsidP="00B67F5D">
      <w:pPr>
        <w:numPr>
          <w:ilvl w:val="0"/>
          <w:numId w:val="1"/>
        </w:numPr>
        <w:spacing w:line="276" w:lineRule="auto"/>
        <w:jc w:val="both"/>
        <w:rPr>
          <w:rFonts w:ascii="Tahoma" w:hAnsi="Tahoma" w:cs="Tahoma"/>
          <w:sz w:val="20"/>
          <w:szCs w:val="20"/>
        </w:rPr>
      </w:pPr>
      <w:r w:rsidRPr="00C65171">
        <w:rPr>
          <w:rFonts w:ascii="Tahoma" w:hAnsi="Tahoma" w:cs="Tahoma"/>
          <w:b/>
          <w:bCs/>
          <w:sz w:val="20"/>
          <w:szCs w:val="20"/>
        </w:rPr>
        <w:t xml:space="preserve">COMMIT </w:t>
      </w:r>
      <w:r w:rsidRPr="00C65171">
        <w:rPr>
          <w:rFonts w:ascii="Tahoma" w:hAnsi="Tahoma" w:cs="Tahoma"/>
          <w:sz w:val="20"/>
          <w:szCs w:val="20"/>
        </w:rPr>
        <w:t>to utilise and contextualise</w:t>
      </w:r>
      <w:r w:rsidRPr="00C65171">
        <w:rPr>
          <w:rFonts w:ascii="Tahoma" w:hAnsi="Tahoma" w:cs="Tahoma"/>
          <w:b/>
          <w:bCs/>
          <w:sz w:val="20"/>
          <w:szCs w:val="20"/>
        </w:rPr>
        <w:t xml:space="preserve"> </w:t>
      </w:r>
      <w:r w:rsidRPr="00C65171">
        <w:rPr>
          <w:rFonts w:ascii="Tahoma" w:hAnsi="Tahoma" w:cs="Tahoma"/>
          <w:sz w:val="20"/>
          <w:szCs w:val="20"/>
        </w:rPr>
        <w:t>the AU Malaria Conversation Guide for Youth in Africa to organise national policy dialogues that strengthen malaria response; and strengthen youth-led advocacy initiatives.</w:t>
      </w:r>
    </w:p>
    <w:p w14:paraId="2A7D47ED" w14:textId="53151132" w:rsidR="00B67F5D" w:rsidRPr="00C65171" w:rsidRDefault="00B67F5D" w:rsidP="00452C44">
      <w:pPr>
        <w:numPr>
          <w:ilvl w:val="0"/>
          <w:numId w:val="1"/>
        </w:numPr>
        <w:spacing w:line="276" w:lineRule="auto"/>
        <w:jc w:val="both"/>
        <w:rPr>
          <w:rFonts w:ascii="Tahoma" w:hAnsi="Tahoma" w:cs="Tahoma"/>
          <w:sz w:val="20"/>
          <w:szCs w:val="20"/>
          <w:lang w:val="en-US"/>
        </w:rPr>
      </w:pPr>
      <w:r w:rsidRPr="00C65171">
        <w:rPr>
          <w:rFonts w:ascii="Tahoma" w:hAnsi="Tahoma" w:cs="Tahoma"/>
          <w:b/>
          <w:bCs/>
          <w:sz w:val="20"/>
          <w:szCs w:val="20"/>
          <w:lang w:val="en-US"/>
        </w:rPr>
        <w:t>REQUEST</w:t>
      </w:r>
      <w:r w:rsidRPr="00C65171">
        <w:rPr>
          <w:rFonts w:ascii="Tahoma" w:hAnsi="Tahoma" w:cs="Tahoma"/>
          <w:sz w:val="20"/>
          <w:szCs w:val="20"/>
          <w:lang w:val="en-US"/>
        </w:rPr>
        <w:t xml:space="preserve"> the African Leaders Malaria Alliance (ALMA) Youth Advisory Council working with the African </w:t>
      </w:r>
      <w:r w:rsidRPr="00C65171">
        <w:rPr>
          <w:rFonts w:ascii="Tahoma" w:hAnsi="Tahoma" w:cs="Tahoma"/>
          <w:sz w:val="20"/>
          <w:szCs w:val="20"/>
          <w:cs/>
          <w:lang w:val="en-US"/>
        </w:rPr>
        <w:t>‎</w:t>
      </w:r>
      <w:r w:rsidRPr="00C65171">
        <w:rPr>
          <w:rFonts w:ascii="Tahoma" w:hAnsi="Tahoma" w:cs="Tahoma"/>
          <w:sz w:val="20"/>
          <w:szCs w:val="20"/>
          <w:lang w:val="en-US"/>
        </w:rPr>
        <w:t xml:space="preserve">Union Commission, the RBM Partnership to End Malaria, Speak Up Africa and the Global Fund </w:t>
      </w:r>
      <w:r w:rsidRPr="00C65171">
        <w:rPr>
          <w:rFonts w:ascii="Tahoma" w:hAnsi="Tahoma" w:cs="Tahoma"/>
          <w:sz w:val="20"/>
          <w:szCs w:val="20"/>
          <w:cs/>
          <w:lang w:val="en-US"/>
        </w:rPr>
        <w:t>‎</w:t>
      </w:r>
      <w:r w:rsidRPr="00C65171">
        <w:rPr>
          <w:rFonts w:ascii="Tahoma" w:hAnsi="Tahoma" w:cs="Tahoma"/>
          <w:sz w:val="20"/>
          <w:szCs w:val="20"/>
          <w:lang w:val="en-US"/>
        </w:rPr>
        <w:t xml:space="preserve">to Fight AIDS, Tuberculosis and Malaria to support AU Member States to accelerate youth </w:t>
      </w:r>
      <w:r w:rsidRPr="00C65171">
        <w:rPr>
          <w:rFonts w:ascii="Tahoma" w:hAnsi="Tahoma" w:cs="Tahoma"/>
          <w:sz w:val="20"/>
          <w:szCs w:val="20"/>
          <w:cs/>
          <w:lang w:val="en-US"/>
        </w:rPr>
        <w:t>‎</w:t>
      </w:r>
      <w:r w:rsidRPr="00C65171">
        <w:rPr>
          <w:rFonts w:ascii="Tahoma" w:hAnsi="Tahoma" w:cs="Tahoma"/>
          <w:sz w:val="20"/>
          <w:szCs w:val="20"/>
          <w:lang w:val="en-US"/>
        </w:rPr>
        <w:t xml:space="preserve">leadership and action for a malaria-free Africa </w:t>
      </w:r>
      <w:r w:rsidRPr="00C65171">
        <w:rPr>
          <w:rFonts w:ascii="Tahoma" w:hAnsi="Tahoma" w:cs="Tahoma"/>
          <w:sz w:val="20"/>
          <w:szCs w:val="20"/>
          <w:cs/>
          <w:lang w:val="en-US"/>
        </w:rPr>
        <w:t>‎</w:t>
      </w:r>
    </w:p>
    <w:p w14:paraId="5EF59D2A" w14:textId="777A305C" w:rsidR="005D7091" w:rsidRPr="00C65171" w:rsidRDefault="005D7091" w:rsidP="00322F48">
      <w:pPr>
        <w:pStyle w:val="Prrafodelista"/>
        <w:numPr>
          <w:ilvl w:val="0"/>
          <w:numId w:val="1"/>
        </w:numPr>
        <w:jc w:val="both"/>
        <w:rPr>
          <w:rFonts w:ascii="Tahoma" w:hAnsi="Tahoma" w:cs="Tahoma"/>
          <w:sz w:val="20"/>
          <w:szCs w:val="20"/>
          <w:lang w:val="en-US"/>
        </w:rPr>
      </w:pPr>
      <w:r w:rsidRPr="00C65171">
        <w:rPr>
          <w:rFonts w:ascii="Tahoma" w:hAnsi="Tahoma" w:cs="Tahoma"/>
          <w:b/>
          <w:bCs/>
          <w:sz w:val="20"/>
          <w:szCs w:val="20"/>
          <w:lang w:val="en-US"/>
        </w:rPr>
        <w:t>EXPRESS</w:t>
      </w:r>
      <w:r w:rsidRPr="00C65171">
        <w:rPr>
          <w:rFonts w:ascii="Tahoma" w:hAnsi="Tahoma" w:cs="Tahoma"/>
          <w:sz w:val="20"/>
          <w:szCs w:val="20"/>
          <w:lang w:val="en-US"/>
        </w:rPr>
        <w:t xml:space="preserve"> our gratitude to the Government and the People of the Republic of Senegal for hosting the </w:t>
      </w:r>
      <w:r w:rsidR="006357BC" w:rsidRPr="00C65171">
        <w:rPr>
          <w:rFonts w:ascii="Tahoma" w:hAnsi="Tahoma" w:cs="Tahoma"/>
          <w:sz w:val="20"/>
          <w:szCs w:val="20"/>
          <w:lang w:val="en-US"/>
        </w:rPr>
        <w:t>5</w:t>
      </w:r>
      <w:r w:rsidR="006357BC" w:rsidRPr="00C65171">
        <w:rPr>
          <w:rFonts w:ascii="Tahoma" w:hAnsi="Tahoma" w:cs="Tahoma"/>
          <w:sz w:val="20"/>
          <w:szCs w:val="20"/>
          <w:vertAlign w:val="superscript"/>
          <w:lang w:val="en-US"/>
        </w:rPr>
        <w:t>th</w:t>
      </w:r>
      <w:r w:rsidR="006357BC" w:rsidRPr="00C65171">
        <w:rPr>
          <w:rFonts w:ascii="Tahoma" w:hAnsi="Tahoma" w:cs="Tahoma"/>
          <w:sz w:val="20"/>
          <w:szCs w:val="20"/>
          <w:lang w:val="en-US"/>
        </w:rPr>
        <w:t xml:space="preserve"> </w:t>
      </w:r>
      <w:r w:rsidR="00F573CE" w:rsidRPr="00C65171">
        <w:rPr>
          <w:rFonts w:ascii="Tahoma" w:hAnsi="Tahoma" w:cs="Tahoma"/>
          <w:sz w:val="20"/>
          <w:szCs w:val="20"/>
          <w:lang w:val="en-US"/>
        </w:rPr>
        <w:t>Anniversary</w:t>
      </w:r>
      <w:r w:rsidR="006357BC" w:rsidRPr="00C65171">
        <w:rPr>
          <w:rFonts w:ascii="Tahoma" w:hAnsi="Tahoma" w:cs="Tahoma"/>
          <w:sz w:val="20"/>
          <w:szCs w:val="20"/>
          <w:lang w:val="en-US"/>
        </w:rPr>
        <w:t xml:space="preserve"> of the Zero Malaria Starts </w:t>
      </w:r>
      <w:proofErr w:type="gramStart"/>
      <w:r w:rsidR="006357BC" w:rsidRPr="00C65171">
        <w:rPr>
          <w:rFonts w:ascii="Tahoma" w:hAnsi="Tahoma" w:cs="Tahoma"/>
          <w:sz w:val="20"/>
          <w:szCs w:val="20"/>
          <w:lang w:val="en-US"/>
        </w:rPr>
        <w:t>With</w:t>
      </w:r>
      <w:proofErr w:type="gramEnd"/>
      <w:r w:rsidR="006357BC" w:rsidRPr="00C65171">
        <w:rPr>
          <w:rFonts w:ascii="Tahoma" w:hAnsi="Tahoma" w:cs="Tahoma"/>
          <w:sz w:val="20"/>
          <w:szCs w:val="20"/>
          <w:lang w:val="en-US"/>
        </w:rPr>
        <w:t xml:space="preserve"> Me Campaign from 7-</w:t>
      </w:r>
      <w:r w:rsidR="00291B62" w:rsidRPr="00C65171">
        <w:rPr>
          <w:rFonts w:ascii="Tahoma" w:hAnsi="Tahoma" w:cs="Tahoma"/>
          <w:sz w:val="20"/>
          <w:szCs w:val="20"/>
          <w:lang w:val="en-US"/>
        </w:rPr>
        <w:t>8</w:t>
      </w:r>
      <w:r w:rsidRPr="00C65171">
        <w:rPr>
          <w:rFonts w:ascii="Tahoma" w:hAnsi="Tahoma" w:cs="Tahoma"/>
          <w:sz w:val="20"/>
          <w:szCs w:val="20"/>
          <w:lang w:val="en-US"/>
        </w:rPr>
        <w:t xml:space="preserve"> July 20</w:t>
      </w:r>
      <w:r w:rsidR="00291B62" w:rsidRPr="00C65171">
        <w:rPr>
          <w:rFonts w:ascii="Tahoma" w:hAnsi="Tahoma" w:cs="Tahoma"/>
          <w:sz w:val="20"/>
          <w:szCs w:val="20"/>
          <w:lang w:val="en-US"/>
        </w:rPr>
        <w:t>23 in Dakar</w:t>
      </w:r>
      <w:r w:rsidR="00293780" w:rsidRPr="00C65171">
        <w:rPr>
          <w:rFonts w:ascii="Tahoma" w:hAnsi="Tahoma" w:cs="Tahoma"/>
          <w:sz w:val="20"/>
          <w:szCs w:val="20"/>
          <w:lang w:val="en-US"/>
        </w:rPr>
        <w:t>,</w:t>
      </w:r>
      <w:r w:rsidR="00291B62" w:rsidRPr="00C65171">
        <w:rPr>
          <w:rFonts w:ascii="Tahoma" w:hAnsi="Tahoma" w:cs="Tahoma"/>
          <w:sz w:val="20"/>
          <w:szCs w:val="20"/>
          <w:lang w:val="en-US"/>
        </w:rPr>
        <w:t xml:space="preserve"> Senegal.</w:t>
      </w:r>
    </w:p>
    <w:p w14:paraId="6AB7DD57" w14:textId="24502DD2" w:rsidR="000F19AF" w:rsidRPr="00C65171" w:rsidRDefault="005D7091" w:rsidP="00B67F5D">
      <w:pPr>
        <w:spacing w:line="276" w:lineRule="auto"/>
        <w:jc w:val="both"/>
        <w:rPr>
          <w:rFonts w:ascii="Tahoma" w:hAnsi="Tahoma" w:cs="Tahoma"/>
          <w:sz w:val="20"/>
          <w:szCs w:val="20"/>
          <w:lang w:val="en-US"/>
        </w:rPr>
      </w:pPr>
      <w:r w:rsidRPr="00C65171">
        <w:rPr>
          <w:rFonts w:ascii="Tahoma" w:hAnsi="Tahoma" w:cs="Tahoma"/>
          <w:sz w:val="20"/>
          <w:szCs w:val="20"/>
          <w:lang w:val="en-US"/>
        </w:rPr>
        <w:t xml:space="preserve">Done at </w:t>
      </w:r>
      <w:r w:rsidR="00291B62" w:rsidRPr="00C65171">
        <w:rPr>
          <w:rFonts w:ascii="Tahoma" w:hAnsi="Tahoma" w:cs="Tahoma"/>
          <w:sz w:val="20"/>
          <w:szCs w:val="20"/>
          <w:lang w:val="en-US"/>
        </w:rPr>
        <w:t>Dakar</w:t>
      </w:r>
      <w:r w:rsidRPr="00C65171">
        <w:rPr>
          <w:rFonts w:ascii="Tahoma" w:hAnsi="Tahoma" w:cs="Tahoma"/>
          <w:sz w:val="20"/>
          <w:szCs w:val="20"/>
          <w:lang w:val="en-US"/>
        </w:rPr>
        <w:t xml:space="preserve">, </w:t>
      </w:r>
      <w:r w:rsidR="00291B62" w:rsidRPr="00C65171">
        <w:rPr>
          <w:rFonts w:ascii="Tahoma" w:hAnsi="Tahoma" w:cs="Tahoma"/>
          <w:sz w:val="20"/>
          <w:szCs w:val="20"/>
          <w:lang w:val="en-US"/>
        </w:rPr>
        <w:t>Senegal</w:t>
      </w:r>
      <w:r w:rsidRPr="00C65171">
        <w:rPr>
          <w:rFonts w:ascii="Tahoma" w:hAnsi="Tahoma" w:cs="Tahoma"/>
          <w:sz w:val="20"/>
          <w:szCs w:val="20"/>
          <w:lang w:val="en-US"/>
        </w:rPr>
        <w:t xml:space="preserve">, this </w:t>
      </w:r>
      <w:r w:rsidR="00A124B2" w:rsidRPr="00C65171">
        <w:rPr>
          <w:rFonts w:ascii="Tahoma" w:hAnsi="Tahoma" w:cs="Tahoma"/>
          <w:sz w:val="20"/>
          <w:szCs w:val="20"/>
          <w:lang w:val="en-US"/>
        </w:rPr>
        <w:t>7</w:t>
      </w:r>
      <w:r w:rsidRPr="00C65171">
        <w:rPr>
          <w:rFonts w:ascii="Tahoma" w:hAnsi="Tahoma" w:cs="Tahoma"/>
          <w:sz w:val="20"/>
          <w:szCs w:val="20"/>
          <w:vertAlign w:val="superscript"/>
          <w:lang w:val="en-US"/>
        </w:rPr>
        <w:t>th</w:t>
      </w:r>
      <w:r w:rsidR="003C11FF" w:rsidRPr="00C65171">
        <w:rPr>
          <w:rFonts w:ascii="Tahoma" w:hAnsi="Tahoma" w:cs="Tahoma"/>
          <w:sz w:val="20"/>
          <w:szCs w:val="20"/>
          <w:lang w:val="en-US"/>
        </w:rPr>
        <w:t xml:space="preserve"> </w:t>
      </w:r>
      <w:r w:rsidRPr="00C65171">
        <w:rPr>
          <w:rFonts w:ascii="Tahoma" w:hAnsi="Tahoma" w:cs="Tahoma"/>
          <w:sz w:val="20"/>
          <w:szCs w:val="20"/>
          <w:lang w:val="en-US"/>
        </w:rPr>
        <w:t>day of July 20</w:t>
      </w:r>
      <w:r w:rsidR="00F573CE" w:rsidRPr="00C65171">
        <w:rPr>
          <w:rFonts w:ascii="Tahoma" w:hAnsi="Tahoma" w:cs="Tahoma"/>
          <w:sz w:val="20"/>
          <w:szCs w:val="20"/>
          <w:lang w:val="en-US"/>
        </w:rPr>
        <w:t>2</w:t>
      </w:r>
      <w:r w:rsidRPr="00C65171">
        <w:rPr>
          <w:rFonts w:ascii="Tahoma" w:hAnsi="Tahoma" w:cs="Tahoma"/>
          <w:sz w:val="20"/>
          <w:szCs w:val="20"/>
          <w:lang w:val="en-US"/>
        </w:rPr>
        <w:t>3</w:t>
      </w:r>
      <w:r w:rsidR="00F573CE" w:rsidRPr="00C65171">
        <w:rPr>
          <w:rFonts w:ascii="Tahoma" w:hAnsi="Tahoma" w:cs="Tahoma"/>
          <w:sz w:val="20"/>
          <w:szCs w:val="20"/>
          <w:lang w:val="en-US"/>
        </w:rPr>
        <w:t>.</w:t>
      </w:r>
    </w:p>
    <w:p w14:paraId="066F5783" w14:textId="77777777" w:rsidR="008E0CE6" w:rsidRPr="00C65171" w:rsidRDefault="008E0CE6" w:rsidP="00C72322">
      <w:pPr>
        <w:spacing w:line="276" w:lineRule="auto"/>
        <w:jc w:val="both"/>
        <w:rPr>
          <w:rFonts w:ascii="Tahoma" w:hAnsi="Tahoma" w:cs="Tahoma"/>
          <w:sz w:val="20"/>
          <w:szCs w:val="20"/>
          <w:lang w:val="en-US"/>
        </w:rPr>
      </w:pPr>
    </w:p>
    <w:sectPr w:rsidR="008E0CE6" w:rsidRPr="00C65171" w:rsidSect="00C7232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17DA9"/>
    <w:multiLevelType w:val="multilevel"/>
    <w:tmpl w:val="21E2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71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0MLE1NLQ3MDS0szMyUdpeDU4uLM/DyQAsNaAOIDvz4sAAAA"/>
  </w:docVars>
  <w:rsids>
    <w:rsidRoot w:val="00C72322"/>
    <w:rsid w:val="0007664F"/>
    <w:rsid w:val="00097D3D"/>
    <w:rsid w:val="000F19AF"/>
    <w:rsid w:val="001E1D1C"/>
    <w:rsid w:val="00291B62"/>
    <w:rsid w:val="00293780"/>
    <w:rsid w:val="00322F48"/>
    <w:rsid w:val="003C11FF"/>
    <w:rsid w:val="003F7A81"/>
    <w:rsid w:val="00473857"/>
    <w:rsid w:val="00534D94"/>
    <w:rsid w:val="00571950"/>
    <w:rsid w:val="00585B6A"/>
    <w:rsid w:val="005D7091"/>
    <w:rsid w:val="006357BC"/>
    <w:rsid w:val="00825473"/>
    <w:rsid w:val="00885F7A"/>
    <w:rsid w:val="008E0CE6"/>
    <w:rsid w:val="00A124B2"/>
    <w:rsid w:val="00A47629"/>
    <w:rsid w:val="00A5306D"/>
    <w:rsid w:val="00AF3DA4"/>
    <w:rsid w:val="00B178E8"/>
    <w:rsid w:val="00B67F5D"/>
    <w:rsid w:val="00C148D9"/>
    <w:rsid w:val="00C57918"/>
    <w:rsid w:val="00C65171"/>
    <w:rsid w:val="00C72322"/>
    <w:rsid w:val="00C81319"/>
    <w:rsid w:val="00D10A64"/>
    <w:rsid w:val="00D30D91"/>
    <w:rsid w:val="00D44D2B"/>
    <w:rsid w:val="00D721DE"/>
    <w:rsid w:val="00DF0E8B"/>
    <w:rsid w:val="00E13063"/>
    <w:rsid w:val="00E155C5"/>
    <w:rsid w:val="00F573CE"/>
    <w:rsid w:val="00F659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450"/>
  <w15:chartTrackingRefBased/>
  <w15:docId w15:val="{8439D922-4040-4090-BBD7-F2A1E5B3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2322"/>
    <w:rPr>
      <w:color w:val="0563C1" w:themeColor="hyperlink"/>
      <w:u w:val="single"/>
    </w:rPr>
  </w:style>
  <w:style w:type="character" w:styleId="Mencinsinresolver">
    <w:name w:val="Unresolved Mention"/>
    <w:basedOn w:val="Fuentedeprrafopredeter"/>
    <w:uiPriority w:val="99"/>
    <w:semiHidden/>
    <w:unhideWhenUsed/>
    <w:rsid w:val="00C72322"/>
    <w:rPr>
      <w:color w:val="605E5C"/>
      <w:shd w:val="clear" w:color="auto" w:fill="E1DFDD"/>
    </w:rPr>
  </w:style>
  <w:style w:type="paragraph" w:styleId="Revisin">
    <w:name w:val="Revision"/>
    <w:hidden/>
    <w:uiPriority w:val="99"/>
    <w:semiHidden/>
    <w:rsid w:val="00473857"/>
    <w:pPr>
      <w:spacing w:after="0" w:line="240" w:lineRule="auto"/>
    </w:pPr>
  </w:style>
  <w:style w:type="paragraph" w:styleId="Prrafodelista">
    <w:name w:val="List Paragraph"/>
    <w:basedOn w:val="Normal"/>
    <w:uiPriority w:val="34"/>
    <w:qFormat/>
    <w:rsid w:val="00B67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2466">
      <w:bodyDiv w:val="1"/>
      <w:marLeft w:val="0"/>
      <w:marRight w:val="0"/>
      <w:marTop w:val="0"/>
      <w:marBottom w:val="0"/>
      <w:divBdr>
        <w:top w:val="none" w:sz="0" w:space="0" w:color="auto"/>
        <w:left w:val="none" w:sz="0" w:space="0" w:color="auto"/>
        <w:bottom w:val="none" w:sz="0" w:space="0" w:color="auto"/>
        <w:right w:val="none" w:sz="0" w:space="0" w:color="auto"/>
      </w:divBdr>
    </w:div>
    <w:div w:id="870385475">
      <w:bodyDiv w:val="1"/>
      <w:marLeft w:val="0"/>
      <w:marRight w:val="0"/>
      <w:marTop w:val="0"/>
      <w:marBottom w:val="0"/>
      <w:divBdr>
        <w:top w:val="none" w:sz="0" w:space="0" w:color="auto"/>
        <w:left w:val="none" w:sz="0" w:space="0" w:color="auto"/>
        <w:bottom w:val="none" w:sz="0" w:space="0" w:color="auto"/>
        <w:right w:val="none" w:sz="0" w:space="0" w:color="auto"/>
      </w:divBdr>
    </w:div>
    <w:div w:id="914052064">
      <w:bodyDiv w:val="1"/>
      <w:marLeft w:val="0"/>
      <w:marRight w:val="0"/>
      <w:marTop w:val="0"/>
      <w:marBottom w:val="0"/>
      <w:divBdr>
        <w:top w:val="none" w:sz="0" w:space="0" w:color="auto"/>
        <w:left w:val="none" w:sz="0" w:space="0" w:color="auto"/>
        <w:bottom w:val="none" w:sz="0" w:space="0" w:color="auto"/>
        <w:right w:val="none" w:sz="0" w:space="0" w:color="auto"/>
      </w:divBdr>
    </w:div>
    <w:div w:id="1690133434">
      <w:bodyDiv w:val="1"/>
      <w:marLeft w:val="0"/>
      <w:marRight w:val="0"/>
      <w:marTop w:val="0"/>
      <w:marBottom w:val="0"/>
      <w:divBdr>
        <w:top w:val="none" w:sz="0" w:space="0" w:color="auto"/>
        <w:left w:val="none" w:sz="0" w:space="0" w:color="auto"/>
        <w:bottom w:val="none" w:sz="0" w:space="0" w:color="auto"/>
        <w:right w:val="none" w:sz="0" w:space="0" w:color="auto"/>
      </w:divBdr>
    </w:div>
    <w:div w:id="18617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4785</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Dekker</dc:creator>
  <cp:keywords/>
  <dc:description/>
  <cp:lastModifiedBy>Alejandro Amblar</cp:lastModifiedBy>
  <cp:revision>4</cp:revision>
  <dcterms:created xsi:type="dcterms:W3CDTF">2023-07-07T17:49:00Z</dcterms:created>
  <dcterms:modified xsi:type="dcterms:W3CDTF">2023-08-03T07:39:00Z</dcterms:modified>
</cp:coreProperties>
</file>