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08" w:rsidRPr="00DE448F" w:rsidRDefault="00943C08" w:rsidP="00323DE8">
      <w:pPr>
        <w:ind w:left="2880" w:firstLine="720"/>
        <w:rPr>
          <w:rFonts w:asciiTheme="minorHAnsi" w:eastAsia="Times New Roman" w:hAnsiTheme="minorHAnsi"/>
          <w:b/>
          <w:sz w:val="22"/>
          <w:szCs w:val="22"/>
        </w:rPr>
      </w:pPr>
      <w:r w:rsidRPr="00DE448F">
        <w:rPr>
          <w:rFonts w:asciiTheme="minorHAnsi" w:eastAsia="Times New Roman" w:hAnsiTheme="minorHAnsi"/>
          <w:b/>
          <w:sz w:val="22"/>
          <w:szCs w:val="22"/>
        </w:rPr>
        <w:t>RBM MIP Teleconference Meeting Minutes</w:t>
      </w:r>
    </w:p>
    <w:p w:rsidR="00943C08" w:rsidRPr="00DE448F" w:rsidRDefault="00943C08" w:rsidP="00FB0AAE">
      <w:pPr>
        <w:ind w:left="720"/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DE448F">
        <w:rPr>
          <w:rFonts w:asciiTheme="minorHAnsi" w:eastAsia="Times New Roman" w:hAnsiTheme="minorHAnsi"/>
          <w:b/>
          <w:sz w:val="22"/>
          <w:szCs w:val="22"/>
        </w:rPr>
        <w:t>April 1, 2015</w:t>
      </w:r>
    </w:p>
    <w:p w:rsidR="001D1EF0" w:rsidRPr="00DE448F" w:rsidRDefault="001D1EF0" w:rsidP="00FB0AAE">
      <w:pPr>
        <w:rPr>
          <w:rFonts w:asciiTheme="minorHAnsi" w:hAnsiTheme="minorHAnsi"/>
          <w:sz w:val="22"/>
          <w:szCs w:val="22"/>
        </w:rPr>
      </w:pPr>
      <w:r w:rsidRPr="00DE448F">
        <w:rPr>
          <w:rFonts w:asciiTheme="minorHAnsi" w:hAnsiTheme="minorHAnsi"/>
          <w:sz w:val="22"/>
          <w:szCs w:val="22"/>
        </w:rPr>
        <w:t>Participants:</w:t>
      </w:r>
    </w:p>
    <w:p w:rsidR="001D1EF0" w:rsidRPr="00DE448F" w:rsidRDefault="001D1EF0" w:rsidP="00FB0AAE">
      <w:pPr>
        <w:numPr>
          <w:ilvl w:val="0"/>
          <w:numId w:val="2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>Mary Nell Wegner, MTF</w:t>
      </w:r>
    </w:p>
    <w:p w:rsidR="001D1EF0" w:rsidRPr="00DE448F" w:rsidRDefault="001D1EF0" w:rsidP="00FB0AAE">
      <w:pPr>
        <w:numPr>
          <w:ilvl w:val="0"/>
          <w:numId w:val="2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>Emily Ricotta, JHU CCP</w:t>
      </w:r>
    </w:p>
    <w:p w:rsidR="001D1EF0" w:rsidRPr="00DE448F" w:rsidRDefault="001D1EF0" w:rsidP="00FB0AAE">
      <w:pPr>
        <w:numPr>
          <w:ilvl w:val="0"/>
          <w:numId w:val="2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>Azucena BardajÃ, ISGlobal</w:t>
      </w:r>
    </w:p>
    <w:p w:rsidR="001D1EF0" w:rsidRPr="00DE448F" w:rsidRDefault="001D1EF0" w:rsidP="00FB0AAE">
      <w:pPr>
        <w:numPr>
          <w:ilvl w:val="0"/>
          <w:numId w:val="2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>Corey Fordman, Vectorworks</w:t>
      </w:r>
    </w:p>
    <w:p w:rsidR="001D1EF0" w:rsidRPr="00DE448F" w:rsidRDefault="001D1EF0" w:rsidP="00FB0AAE">
      <w:pPr>
        <w:numPr>
          <w:ilvl w:val="0"/>
          <w:numId w:val="2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>Kate Wolf, JSI</w:t>
      </w:r>
    </w:p>
    <w:p w:rsidR="001D1EF0" w:rsidRPr="00DE448F" w:rsidRDefault="001D1EF0" w:rsidP="00FB0AAE">
      <w:pPr>
        <w:numPr>
          <w:ilvl w:val="0"/>
          <w:numId w:val="2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>Jane Coleman, Jhpiego/MCSP</w:t>
      </w:r>
    </w:p>
    <w:p w:rsidR="001D1EF0" w:rsidRPr="00DE448F" w:rsidRDefault="001D1EF0" w:rsidP="00FB0AAE">
      <w:pPr>
        <w:numPr>
          <w:ilvl w:val="0"/>
          <w:numId w:val="2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>Lisa Nichols, Abt Associates</w:t>
      </w:r>
    </w:p>
    <w:p w:rsidR="001D1EF0" w:rsidRPr="00DE448F" w:rsidRDefault="001D1EF0" w:rsidP="00FB0AAE">
      <w:pPr>
        <w:numPr>
          <w:ilvl w:val="0"/>
          <w:numId w:val="2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>Peter Ouma</w:t>
      </w:r>
      <w:r w:rsidR="0009421C" w:rsidRPr="00DE448F">
        <w:rPr>
          <w:rFonts w:asciiTheme="minorHAnsi" w:eastAsia="Times New Roman" w:hAnsiTheme="minorHAnsi"/>
          <w:sz w:val="22"/>
          <w:szCs w:val="22"/>
        </w:rPr>
        <w:t>, CDC/KEMRI</w:t>
      </w:r>
    </w:p>
    <w:p w:rsidR="001D1EF0" w:rsidRPr="00DE448F" w:rsidRDefault="001D1EF0" w:rsidP="00FB0AAE">
      <w:pPr>
        <w:numPr>
          <w:ilvl w:val="0"/>
          <w:numId w:val="2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>Julie Gutman, CDC</w:t>
      </w:r>
    </w:p>
    <w:p w:rsidR="001D1EF0" w:rsidRPr="00DE448F" w:rsidRDefault="001D1EF0" w:rsidP="00FB0AAE">
      <w:pPr>
        <w:numPr>
          <w:ilvl w:val="0"/>
          <w:numId w:val="2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>Wanjiku Manguyu, PATH</w:t>
      </w:r>
    </w:p>
    <w:p w:rsidR="001D1EF0" w:rsidRPr="00DE448F" w:rsidRDefault="001D1EF0" w:rsidP="00FB0AAE">
      <w:pPr>
        <w:numPr>
          <w:ilvl w:val="0"/>
          <w:numId w:val="2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>Elaine Roman, Jhpiego</w:t>
      </w:r>
      <w:r w:rsidR="0009421C" w:rsidRPr="00DE448F">
        <w:rPr>
          <w:rFonts w:asciiTheme="minorHAnsi" w:eastAsia="Times New Roman" w:hAnsiTheme="minorHAnsi"/>
          <w:sz w:val="22"/>
          <w:szCs w:val="22"/>
        </w:rPr>
        <w:t>/MCSP</w:t>
      </w:r>
      <w:r w:rsidRPr="00DE448F">
        <w:rPr>
          <w:rFonts w:asciiTheme="minorHAnsi" w:eastAsia="Times New Roman" w:hAnsiTheme="minorHAnsi"/>
          <w:sz w:val="22"/>
          <w:szCs w:val="22"/>
        </w:rPr>
        <w:t>, RBM MIP co-chair</w:t>
      </w:r>
    </w:p>
    <w:p w:rsidR="001D1EF0" w:rsidRPr="00DE448F" w:rsidRDefault="001D1EF0" w:rsidP="00FB0AAE">
      <w:pPr>
        <w:numPr>
          <w:ilvl w:val="0"/>
          <w:numId w:val="2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>Silvia Ferazzi, RBM</w:t>
      </w:r>
    </w:p>
    <w:p w:rsidR="001D1EF0" w:rsidRPr="00DE448F" w:rsidRDefault="001D1EF0" w:rsidP="00FB0AAE">
      <w:pPr>
        <w:numPr>
          <w:ilvl w:val="0"/>
          <w:numId w:val="2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>Konstantina Boutsika, RBM</w:t>
      </w:r>
    </w:p>
    <w:p w:rsidR="001D1EF0" w:rsidRPr="00DE448F" w:rsidRDefault="001D1EF0" w:rsidP="00FB0AAE">
      <w:pPr>
        <w:numPr>
          <w:ilvl w:val="0"/>
          <w:numId w:val="2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>Jenny Hill, LSTMED</w:t>
      </w:r>
    </w:p>
    <w:p w:rsidR="001D1EF0" w:rsidRPr="00DE448F" w:rsidRDefault="001D1EF0" w:rsidP="00FB0AAE">
      <w:pPr>
        <w:numPr>
          <w:ilvl w:val="0"/>
          <w:numId w:val="2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 xml:space="preserve">Erin Ferenchik, Columbia University </w:t>
      </w:r>
    </w:p>
    <w:p w:rsidR="001D1EF0" w:rsidRPr="00DE448F" w:rsidRDefault="001D1EF0" w:rsidP="00FB0AAE">
      <w:pPr>
        <w:numPr>
          <w:ilvl w:val="0"/>
          <w:numId w:val="2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>Fred Hartman, MSH</w:t>
      </w:r>
    </w:p>
    <w:p w:rsidR="001D1EF0" w:rsidRPr="00DE448F" w:rsidRDefault="001D1EF0" w:rsidP="00FB0AAE">
      <w:pPr>
        <w:numPr>
          <w:ilvl w:val="0"/>
          <w:numId w:val="2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>Koki Agarwal, Jhpiego/MCSP</w:t>
      </w:r>
    </w:p>
    <w:p w:rsidR="001D1EF0" w:rsidRPr="00DE448F" w:rsidRDefault="001D1EF0" w:rsidP="00DE448F">
      <w:pPr>
        <w:rPr>
          <w:rFonts w:asciiTheme="minorHAnsi" w:eastAsia="Times New Roman" w:hAnsiTheme="minorHAnsi"/>
          <w:sz w:val="22"/>
          <w:szCs w:val="22"/>
        </w:rPr>
      </w:pPr>
    </w:p>
    <w:p w:rsidR="001D1EF0" w:rsidRPr="00DE448F" w:rsidRDefault="001D1EF0" w:rsidP="00FB0AAE">
      <w:pPr>
        <w:rPr>
          <w:rFonts w:asciiTheme="minorHAnsi" w:eastAsia="Times New Roman" w:hAnsiTheme="minorHAnsi"/>
          <w:b/>
          <w:sz w:val="22"/>
          <w:szCs w:val="22"/>
        </w:rPr>
      </w:pPr>
      <w:r w:rsidRPr="00DE448F">
        <w:rPr>
          <w:rFonts w:asciiTheme="minorHAnsi" w:hAnsiTheme="minorHAnsi"/>
          <w:b/>
          <w:sz w:val="22"/>
          <w:szCs w:val="22"/>
        </w:rPr>
        <w:t xml:space="preserve">Agenda Item: </w:t>
      </w:r>
      <w:r w:rsidRPr="00DE448F">
        <w:rPr>
          <w:rFonts w:asciiTheme="minorHAnsi" w:eastAsia="Times New Roman" w:hAnsiTheme="minorHAnsi"/>
          <w:b/>
          <w:sz w:val="22"/>
          <w:szCs w:val="22"/>
        </w:rPr>
        <w:t>Annual Meeting</w:t>
      </w:r>
    </w:p>
    <w:p w:rsidR="00593A7D" w:rsidRPr="00DE448F" w:rsidRDefault="00593A7D" w:rsidP="00FB0AAE">
      <w:pPr>
        <w:pStyle w:val="ListParagraph"/>
        <w:numPr>
          <w:ilvl w:val="0"/>
          <w:numId w:val="6"/>
        </w:numPr>
        <w:rPr>
          <w:rFonts w:asciiTheme="minorHAnsi" w:eastAsia="Times New Roman" w:hAnsiTheme="minorHAnsi"/>
          <w:b/>
          <w:sz w:val="22"/>
          <w:szCs w:val="22"/>
        </w:rPr>
      </w:pPr>
      <w:r w:rsidRPr="00DE448F">
        <w:rPr>
          <w:rFonts w:asciiTheme="minorHAnsi" w:eastAsia="Times New Roman" w:hAnsiTheme="minorHAnsi"/>
          <w:b/>
          <w:sz w:val="22"/>
          <w:szCs w:val="22"/>
        </w:rPr>
        <w:t>The dates are fixed for July 8-10, 2015</w:t>
      </w:r>
    </w:p>
    <w:p w:rsidR="001D1EF0" w:rsidRPr="00DE448F" w:rsidRDefault="001D1EF0" w:rsidP="00FB0AA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eastAsia="zh-CN"/>
        </w:rPr>
      </w:pPr>
      <w:r w:rsidRPr="00DE448F">
        <w:rPr>
          <w:rFonts w:asciiTheme="minorHAnsi" w:eastAsia="Times New Roman" w:hAnsiTheme="minorHAnsi"/>
          <w:sz w:val="22"/>
          <w:szCs w:val="22"/>
        </w:rPr>
        <w:t>Day One</w:t>
      </w:r>
      <w:r w:rsidR="001D2628">
        <w:rPr>
          <w:rFonts w:asciiTheme="minorHAnsi" w:eastAsia="Times New Roman" w:hAnsiTheme="minorHAnsi"/>
          <w:sz w:val="22"/>
          <w:szCs w:val="22"/>
        </w:rPr>
        <w:t>/ Morning</w:t>
      </w:r>
      <w:r w:rsidRPr="00DE448F">
        <w:rPr>
          <w:rFonts w:asciiTheme="minorHAnsi" w:eastAsia="Times New Roman" w:hAnsiTheme="minorHAnsi"/>
          <w:sz w:val="22"/>
          <w:szCs w:val="22"/>
        </w:rPr>
        <w:t>:</w:t>
      </w:r>
      <w:r w:rsidR="00BA5DA6" w:rsidRPr="00DE448F">
        <w:rPr>
          <w:rFonts w:asciiTheme="minorHAnsi" w:eastAsia="Times New Roman" w:hAnsiTheme="minorHAnsi"/>
          <w:sz w:val="22"/>
          <w:szCs w:val="22"/>
        </w:rPr>
        <w:t xml:space="preserve"> Review the current landscape of reproductive, maternal, newborn and child (RMNCH) health strategies in the post-2015 development agenda, and identify opportunities to collaborate and leverage support to advance MIP programming.</w:t>
      </w:r>
    </w:p>
    <w:p w:rsidR="0025463A" w:rsidRDefault="001D1EF0" w:rsidP="00FB0AAE">
      <w:pPr>
        <w:pStyle w:val="ListParagraph"/>
        <w:numPr>
          <w:ilvl w:val="1"/>
          <w:numId w:val="3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 xml:space="preserve">RBM WG co-chair meeting next week to discuss the architecture retreat and </w:t>
      </w:r>
      <w:r w:rsidR="00BA5DA6" w:rsidRPr="00DE448F">
        <w:rPr>
          <w:rFonts w:asciiTheme="minorHAnsi" w:eastAsia="Times New Roman" w:hAnsiTheme="minorHAnsi"/>
          <w:sz w:val="22"/>
          <w:szCs w:val="22"/>
        </w:rPr>
        <w:t xml:space="preserve">GMAP2 (GMAP2 has been renamed to </w:t>
      </w:r>
      <w:r w:rsidR="0025463A" w:rsidRPr="00C031BB">
        <w:rPr>
          <w:rFonts w:asciiTheme="minorHAnsi" w:eastAsia="Times New Roman" w:hAnsiTheme="minorHAnsi"/>
          <w:sz w:val="22"/>
          <w:szCs w:val="22"/>
        </w:rPr>
        <w:t>Action &amp; Investment to defeat Malaria (AIM) 2016 - 2030 : For a Malaria-Free World</w:t>
      </w:r>
    </w:p>
    <w:p w:rsidR="001D2628" w:rsidRPr="00DE448F" w:rsidRDefault="001D2628" w:rsidP="00C031BB">
      <w:pPr>
        <w:pStyle w:val="ListParagraph"/>
        <w:numPr>
          <w:ilvl w:val="1"/>
          <w:numId w:val="3"/>
        </w:num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Day One/ Afternoon- Need to think through how this will be organized.</w:t>
      </w:r>
      <w:bookmarkStart w:id="0" w:name="_GoBack"/>
      <w:bookmarkEnd w:id="0"/>
    </w:p>
    <w:p w:rsidR="00BA5DA6" w:rsidRPr="00DE448F" w:rsidRDefault="00BA5DA6" w:rsidP="00FB0AAE">
      <w:pPr>
        <w:pStyle w:val="ListParagraph"/>
        <w:numPr>
          <w:ilvl w:val="0"/>
          <w:numId w:val="4"/>
        </w:numPr>
        <w:spacing w:line="276" w:lineRule="auto"/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>Day Two:</w:t>
      </w:r>
      <w:r w:rsidRPr="00DE448F">
        <w:rPr>
          <w:rFonts w:asciiTheme="minorHAnsi" w:hAnsiTheme="minorHAnsi"/>
          <w:sz w:val="22"/>
          <w:szCs w:val="22"/>
        </w:rPr>
        <w:t xml:space="preserve"> Present and discuss better practices in advancing MIP programming and improving coverage for </w:t>
      </w:r>
      <w:r w:rsidRPr="00DE448F">
        <w:rPr>
          <w:rFonts w:asciiTheme="minorHAnsi" w:eastAsia="Times New Roman" w:hAnsiTheme="minorHAnsi"/>
          <w:sz w:val="22"/>
          <w:szCs w:val="22"/>
        </w:rPr>
        <w:t xml:space="preserve">both the prevention and treatment of malaria in pregnancy. </w:t>
      </w:r>
    </w:p>
    <w:p w:rsidR="00BA5DA6" w:rsidRPr="00DE448F" w:rsidRDefault="00BA5DA6" w:rsidP="00FB0AAE">
      <w:pPr>
        <w:pStyle w:val="ListParagraph"/>
        <w:numPr>
          <w:ilvl w:val="0"/>
          <w:numId w:val="5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>Overall themes: Community engagement, advoca</w:t>
      </w:r>
      <w:r w:rsidR="00DE448F">
        <w:rPr>
          <w:rFonts w:asciiTheme="minorHAnsi" w:eastAsia="Times New Roman" w:hAnsiTheme="minorHAnsi"/>
          <w:sz w:val="22"/>
          <w:szCs w:val="22"/>
        </w:rPr>
        <w:t xml:space="preserve">cy, private sector involvement, </w:t>
      </w:r>
      <w:r w:rsidR="0009421C" w:rsidRPr="00DE448F">
        <w:rPr>
          <w:rFonts w:asciiTheme="minorHAnsi" w:eastAsia="Times New Roman" w:hAnsiTheme="minorHAnsi"/>
          <w:sz w:val="22"/>
          <w:szCs w:val="22"/>
        </w:rPr>
        <w:t>monitoring and evaluation</w:t>
      </w:r>
    </w:p>
    <w:p w:rsidR="00593A7D" w:rsidRPr="00DE448F" w:rsidRDefault="00593A7D" w:rsidP="00FB0AAE">
      <w:pPr>
        <w:pStyle w:val="ListParagraph"/>
        <w:numPr>
          <w:ilvl w:val="0"/>
          <w:numId w:val="5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>Items for partner sessions:</w:t>
      </w:r>
    </w:p>
    <w:p w:rsidR="00593A7D" w:rsidRPr="00DE448F" w:rsidRDefault="00593A7D" w:rsidP="00FB0AAE">
      <w:pPr>
        <w:pStyle w:val="ListParagraph"/>
        <w:numPr>
          <w:ilvl w:val="1"/>
          <w:numId w:val="5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 xml:space="preserve">An overview presentation outlining the scope of studies to be presented at ERG the following week: Alternative strategies to </w:t>
      </w:r>
      <w:r w:rsidR="00DE448F">
        <w:rPr>
          <w:rFonts w:asciiTheme="minorHAnsi" w:eastAsia="Times New Roman" w:hAnsiTheme="minorHAnsi"/>
          <w:sz w:val="22"/>
          <w:szCs w:val="22"/>
        </w:rPr>
        <w:t>IPTp (IST and IPTp-DP) &amp; Safety</w:t>
      </w:r>
    </w:p>
    <w:p w:rsidR="00DE448F" w:rsidRPr="00DE448F" w:rsidRDefault="00DE448F" w:rsidP="00FB0AAE">
      <w:pPr>
        <w:pStyle w:val="ListParagraph"/>
        <w:numPr>
          <w:ilvl w:val="1"/>
          <w:numId w:val="5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 xml:space="preserve">Updates on community distribution of IPTp: PATH updates and Jhpiego update from Burkina </w:t>
      </w:r>
      <w:r>
        <w:rPr>
          <w:rFonts w:asciiTheme="minorHAnsi" w:eastAsia="Times New Roman" w:hAnsiTheme="minorHAnsi"/>
          <w:sz w:val="22"/>
          <w:szCs w:val="22"/>
        </w:rPr>
        <w:t>Faso</w:t>
      </w:r>
    </w:p>
    <w:p w:rsidR="00DE448F" w:rsidRPr="00DE448F" w:rsidRDefault="00DE448F" w:rsidP="00FB0AAE">
      <w:pPr>
        <w:pStyle w:val="ListParagraph"/>
        <w:numPr>
          <w:ilvl w:val="1"/>
          <w:numId w:val="5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hAnsiTheme="minorHAnsi"/>
          <w:sz w:val="22"/>
          <w:szCs w:val="22"/>
        </w:rPr>
        <w:t>RDT retail establishment in pharmacy &amp; private sector involvement (Mary Nell)</w:t>
      </w:r>
    </w:p>
    <w:p w:rsidR="00DE448F" w:rsidRPr="00DE448F" w:rsidRDefault="00DE448F" w:rsidP="00FB0AAE">
      <w:pPr>
        <w:pStyle w:val="ListParagraph"/>
        <w:numPr>
          <w:ilvl w:val="1"/>
          <w:numId w:val="5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hAnsiTheme="minorHAnsi"/>
          <w:sz w:val="22"/>
          <w:szCs w:val="22"/>
        </w:rPr>
        <w:t>MIP Advocacy Strategy updates (Vectorworks)</w:t>
      </w:r>
    </w:p>
    <w:p w:rsidR="00DE448F" w:rsidRDefault="00DE448F" w:rsidP="00DE448F">
      <w:pPr>
        <w:pStyle w:val="ListParagraph"/>
        <w:numPr>
          <w:ilvl w:val="1"/>
          <w:numId w:val="5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>Supply Chain at community level (Kate Wolf)</w:t>
      </w:r>
    </w:p>
    <w:p w:rsidR="00DE448F" w:rsidRPr="00DE448F" w:rsidRDefault="00DE448F" w:rsidP="00DE448F">
      <w:pPr>
        <w:pStyle w:val="ListParagraph"/>
        <w:numPr>
          <w:ilvl w:val="1"/>
          <w:numId w:val="5"/>
        </w:num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SHOPS could potential have final findings (Lisa will check and inform the group)</w:t>
      </w:r>
    </w:p>
    <w:p w:rsidR="00FB0AAE" w:rsidRDefault="00FB0AAE" w:rsidP="00B66B01">
      <w:pPr>
        <w:pStyle w:val="ListParagraph"/>
        <w:numPr>
          <w:ilvl w:val="0"/>
          <w:numId w:val="5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 xml:space="preserve">Country participation will be hard this year with no </w:t>
      </w:r>
      <w:r w:rsidR="00AB4A8D" w:rsidRPr="00DE448F">
        <w:rPr>
          <w:rFonts w:asciiTheme="minorHAnsi" w:eastAsia="Times New Roman" w:hAnsiTheme="minorHAnsi"/>
          <w:sz w:val="22"/>
          <w:szCs w:val="22"/>
        </w:rPr>
        <w:t xml:space="preserve">RBM </w:t>
      </w:r>
      <w:r w:rsidRPr="00DE448F">
        <w:rPr>
          <w:rFonts w:asciiTheme="minorHAnsi" w:eastAsia="Times New Roman" w:hAnsiTheme="minorHAnsi"/>
          <w:sz w:val="22"/>
          <w:szCs w:val="22"/>
        </w:rPr>
        <w:t xml:space="preserve">WG </w:t>
      </w:r>
      <w:r w:rsidR="00AB4A8D" w:rsidRPr="00DE448F">
        <w:rPr>
          <w:rFonts w:asciiTheme="minorHAnsi" w:eastAsia="Times New Roman" w:hAnsiTheme="minorHAnsi"/>
          <w:sz w:val="22"/>
          <w:szCs w:val="22"/>
        </w:rPr>
        <w:t>funding support.</w:t>
      </w:r>
      <w:r w:rsidRPr="00DE448F">
        <w:rPr>
          <w:rFonts w:asciiTheme="minorHAnsi" w:eastAsia="Times New Roman" w:hAnsiTheme="minorHAnsi"/>
          <w:sz w:val="22"/>
          <w:szCs w:val="22"/>
        </w:rPr>
        <w:t xml:space="preserve"> </w:t>
      </w:r>
      <w:r w:rsidR="00AB4A8D" w:rsidRPr="00DE448F">
        <w:rPr>
          <w:rFonts w:asciiTheme="minorHAnsi" w:eastAsia="Times New Roman" w:hAnsiTheme="minorHAnsi"/>
          <w:sz w:val="22"/>
          <w:szCs w:val="22"/>
        </w:rPr>
        <w:t>I</w:t>
      </w:r>
      <w:r w:rsidRPr="00DE448F">
        <w:rPr>
          <w:rFonts w:asciiTheme="minorHAnsi" w:eastAsia="Times New Roman" w:hAnsiTheme="minorHAnsi"/>
          <w:sz w:val="22"/>
          <w:szCs w:val="22"/>
        </w:rPr>
        <w:t>f partners are able to support country representation, please contact Elaine and Viviana.</w:t>
      </w:r>
    </w:p>
    <w:p w:rsidR="001D2628" w:rsidRPr="00DE448F" w:rsidRDefault="001D2628" w:rsidP="00B66B01">
      <w:pPr>
        <w:pStyle w:val="ListParagraph"/>
        <w:numPr>
          <w:ilvl w:val="0"/>
          <w:numId w:val="5"/>
        </w:num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The annual meeting agenda will be updated further based on input and further consultation with WG members and other stakeholders and then shared with WG members when available.</w:t>
      </w:r>
    </w:p>
    <w:p w:rsidR="00AB4A8D" w:rsidRPr="00DE448F" w:rsidRDefault="00593A7D" w:rsidP="00DE448F">
      <w:pPr>
        <w:pStyle w:val="ListParagraph"/>
        <w:numPr>
          <w:ilvl w:val="0"/>
          <w:numId w:val="4"/>
        </w:numPr>
        <w:spacing w:line="276" w:lineRule="auto"/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hAnsiTheme="minorHAnsi"/>
          <w:sz w:val="22"/>
          <w:szCs w:val="22"/>
        </w:rPr>
        <w:t>Day Three: Review and discuss key updates in malaria in pregnancy research including operational research, and</w:t>
      </w:r>
      <w:r w:rsidRPr="00DE448F">
        <w:rPr>
          <w:rFonts w:asciiTheme="minorHAnsi" w:eastAsia="Times New Roman" w:hAnsiTheme="minorHAnsi"/>
          <w:sz w:val="22"/>
          <w:szCs w:val="22"/>
        </w:rPr>
        <w:t xml:space="preserve"> outline what actions needs to be taken to accelerate MIP programming and achieve global targets. </w:t>
      </w:r>
    </w:p>
    <w:p w:rsidR="00593A7D" w:rsidRPr="00DE448F" w:rsidRDefault="00AB4A8D" w:rsidP="00DE448F">
      <w:pPr>
        <w:pStyle w:val="ListParagraph"/>
        <w:numPr>
          <w:ilvl w:val="1"/>
          <w:numId w:val="4"/>
        </w:numPr>
        <w:spacing w:line="276" w:lineRule="auto"/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>The Malaria in Pregnancy research partners will make recommendations for relevant research to include and present on agenda.</w:t>
      </w:r>
    </w:p>
    <w:p w:rsidR="00BA5DA6" w:rsidRPr="00DE448F" w:rsidRDefault="00BA5DA6" w:rsidP="00FB0AAE">
      <w:pPr>
        <w:rPr>
          <w:rFonts w:asciiTheme="minorHAnsi" w:eastAsia="Times New Roman" w:hAnsiTheme="minorHAnsi"/>
          <w:sz w:val="22"/>
          <w:szCs w:val="22"/>
        </w:rPr>
      </w:pPr>
    </w:p>
    <w:p w:rsidR="001D2628" w:rsidRPr="006D7B4B" w:rsidRDefault="00B66B01" w:rsidP="006D7B4B">
      <w:pPr>
        <w:pStyle w:val="ListParagraph"/>
        <w:numPr>
          <w:ilvl w:val="0"/>
          <w:numId w:val="11"/>
        </w:numPr>
        <w:rPr>
          <w:rFonts w:asciiTheme="minorHAnsi" w:eastAsia="Times New Roman" w:hAnsiTheme="minorHAnsi"/>
          <w:sz w:val="22"/>
          <w:szCs w:val="22"/>
        </w:rPr>
      </w:pPr>
      <w:r w:rsidRPr="006D7B4B">
        <w:rPr>
          <w:rFonts w:asciiTheme="minorHAnsi" w:eastAsia="Times New Roman" w:hAnsiTheme="minorHAnsi"/>
          <w:b/>
          <w:sz w:val="22"/>
          <w:szCs w:val="22"/>
          <w:u w:val="single"/>
        </w:rPr>
        <w:lastRenderedPageBreak/>
        <w:t xml:space="preserve">Action Item:  </w:t>
      </w:r>
      <w:r w:rsidR="001D2628" w:rsidRPr="006D7B4B">
        <w:rPr>
          <w:rFonts w:asciiTheme="minorHAnsi" w:eastAsia="Times New Roman" w:hAnsiTheme="minorHAnsi"/>
          <w:sz w:val="22"/>
          <w:szCs w:val="22"/>
        </w:rPr>
        <w:t>The annual meeting agenda will be updated further based on input and further consultation with WG members and other stakeholders and then shared with WG members when available.</w:t>
      </w:r>
      <w:r w:rsidR="001D2628">
        <w:rPr>
          <w:rFonts w:asciiTheme="minorHAnsi" w:eastAsia="Times New Roman" w:hAnsiTheme="minorHAnsi"/>
          <w:sz w:val="22"/>
          <w:szCs w:val="22"/>
        </w:rPr>
        <w:t xml:space="preserve">  All WG members are encouraged to share further inputs throughout the process.</w:t>
      </w:r>
    </w:p>
    <w:p w:rsidR="001D1EF0" w:rsidRPr="00DE448F" w:rsidRDefault="001D1EF0" w:rsidP="00FB0AAE">
      <w:pPr>
        <w:rPr>
          <w:rFonts w:asciiTheme="minorHAnsi" w:hAnsiTheme="minorHAnsi"/>
          <w:sz w:val="22"/>
          <w:szCs w:val="22"/>
        </w:rPr>
      </w:pPr>
    </w:p>
    <w:p w:rsidR="001D1EF0" w:rsidRPr="00DE448F" w:rsidRDefault="001D1EF0" w:rsidP="00FB0AAE">
      <w:pPr>
        <w:rPr>
          <w:rFonts w:asciiTheme="minorHAnsi" w:hAnsiTheme="minorHAnsi"/>
          <w:b/>
          <w:sz w:val="22"/>
          <w:szCs w:val="22"/>
        </w:rPr>
      </w:pPr>
      <w:r w:rsidRPr="00DE448F">
        <w:rPr>
          <w:rFonts w:asciiTheme="minorHAnsi" w:hAnsiTheme="minorHAnsi"/>
          <w:b/>
          <w:sz w:val="22"/>
          <w:szCs w:val="22"/>
        </w:rPr>
        <w:t>Agenda Item: Call to Action</w:t>
      </w:r>
    </w:p>
    <w:p w:rsidR="001D1EF0" w:rsidRPr="00DE448F" w:rsidRDefault="00593A7D" w:rsidP="00FB0AAE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E448F">
        <w:rPr>
          <w:rFonts w:asciiTheme="minorHAnsi" w:hAnsiTheme="minorHAnsi"/>
          <w:sz w:val="22"/>
          <w:szCs w:val="22"/>
        </w:rPr>
        <w:t xml:space="preserve">Call to Action has been launched on RBM website: </w:t>
      </w:r>
      <w:hyperlink r:id="rId8" w:history="1">
        <w:r w:rsidR="00FB0AAE" w:rsidRPr="00DE448F">
          <w:rPr>
            <w:rStyle w:val="Hyperlink"/>
            <w:rFonts w:asciiTheme="minorHAnsi" w:hAnsiTheme="minorHAnsi"/>
            <w:color w:val="auto"/>
            <w:sz w:val="22"/>
            <w:szCs w:val="22"/>
          </w:rPr>
          <w:t>http://www.rollbackmalaria.org/architecture/mip/call-to-action</w:t>
        </w:r>
      </w:hyperlink>
      <w:r w:rsidR="00FB0AAE" w:rsidRPr="00DE448F">
        <w:rPr>
          <w:rFonts w:asciiTheme="minorHAnsi" w:hAnsiTheme="minorHAnsi"/>
          <w:sz w:val="22"/>
          <w:szCs w:val="22"/>
        </w:rPr>
        <w:t>.</w:t>
      </w:r>
    </w:p>
    <w:p w:rsidR="00FB0AAE" w:rsidRPr="00DE448F" w:rsidRDefault="00FB0AAE" w:rsidP="00FB0AAE">
      <w:pPr>
        <w:pStyle w:val="PlainText"/>
        <w:numPr>
          <w:ilvl w:val="0"/>
          <w:numId w:val="3"/>
        </w:numPr>
        <w:rPr>
          <w:rFonts w:asciiTheme="minorHAnsi" w:hAnsiTheme="minorHAnsi"/>
          <w:szCs w:val="22"/>
        </w:rPr>
      </w:pPr>
      <w:r w:rsidRPr="00DE448F">
        <w:rPr>
          <w:rFonts w:asciiTheme="minorHAnsi" w:hAnsiTheme="minorHAnsi"/>
          <w:szCs w:val="22"/>
        </w:rPr>
        <w:t xml:space="preserve"> The Call to Action will initially be hosted/presented on the following websites:</w:t>
      </w:r>
    </w:p>
    <w:p w:rsidR="00FB0AAE" w:rsidRPr="00DE448F" w:rsidRDefault="00FB0AAE" w:rsidP="00FB0AAE">
      <w:pPr>
        <w:pStyle w:val="PlainText"/>
        <w:numPr>
          <w:ilvl w:val="1"/>
          <w:numId w:val="3"/>
        </w:numPr>
        <w:rPr>
          <w:rFonts w:asciiTheme="minorHAnsi" w:hAnsiTheme="minorHAnsi"/>
          <w:szCs w:val="22"/>
        </w:rPr>
      </w:pPr>
      <w:r w:rsidRPr="00DE448F">
        <w:rPr>
          <w:rFonts w:asciiTheme="minorHAnsi" w:hAnsiTheme="minorHAnsi"/>
          <w:szCs w:val="22"/>
        </w:rPr>
        <w:t xml:space="preserve">RBM Malaria in Pregnancy Working group page: </w:t>
      </w:r>
      <w:hyperlink r:id="rId9" w:history="1">
        <w:r w:rsidRPr="00DE448F">
          <w:rPr>
            <w:rStyle w:val="Hyperlink"/>
            <w:rFonts w:asciiTheme="minorHAnsi" w:hAnsiTheme="minorHAnsi"/>
            <w:color w:val="auto"/>
            <w:szCs w:val="22"/>
          </w:rPr>
          <w:t>www.rollbackmalaria.org/architecture/working-groups/mip&lt;http://www.rollbackmalaria.org/architecture/working-groups/mip</w:t>
        </w:r>
      </w:hyperlink>
      <w:r w:rsidRPr="00DE448F">
        <w:rPr>
          <w:rFonts w:asciiTheme="minorHAnsi" w:hAnsiTheme="minorHAnsi"/>
          <w:szCs w:val="22"/>
        </w:rPr>
        <w:t>&gt;</w:t>
      </w:r>
    </w:p>
    <w:p w:rsidR="00FB0AAE" w:rsidRPr="00DE448F" w:rsidRDefault="00FB0AAE" w:rsidP="00FB0AAE">
      <w:pPr>
        <w:pStyle w:val="PlainText"/>
        <w:numPr>
          <w:ilvl w:val="1"/>
          <w:numId w:val="3"/>
        </w:numPr>
        <w:rPr>
          <w:rFonts w:asciiTheme="minorHAnsi" w:hAnsiTheme="minorHAnsi"/>
          <w:szCs w:val="22"/>
        </w:rPr>
      </w:pPr>
      <w:r w:rsidRPr="00DE448F">
        <w:rPr>
          <w:rFonts w:asciiTheme="minorHAnsi" w:hAnsiTheme="minorHAnsi"/>
          <w:szCs w:val="22"/>
        </w:rPr>
        <w:t xml:space="preserve">World Malaria Day website: </w:t>
      </w:r>
      <w:hyperlink r:id="rId10" w:history="1">
        <w:r w:rsidRPr="00DE448F">
          <w:rPr>
            <w:rStyle w:val="Hyperlink"/>
            <w:rFonts w:asciiTheme="minorHAnsi" w:hAnsiTheme="minorHAnsi"/>
            <w:color w:val="auto"/>
            <w:szCs w:val="22"/>
          </w:rPr>
          <w:t>http://www.worldmalariaday.org/resources/</w:t>
        </w:r>
      </w:hyperlink>
    </w:p>
    <w:p w:rsidR="00FB0AAE" w:rsidRPr="00DE448F" w:rsidRDefault="00FB0AAE" w:rsidP="00FB0AAE">
      <w:pPr>
        <w:pStyle w:val="PlainText"/>
        <w:numPr>
          <w:ilvl w:val="1"/>
          <w:numId w:val="3"/>
        </w:numPr>
        <w:rPr>
          <w:rFonts w:asciiTheme="minorHAnsi" w:hAnsiTheme="minorHAnsi"/>
          <w:szCs w:val="22"/>
        </w:rPr>
      </w:pPr>
      <w:r w:rsidRPr="00DE448F">
        <w:rPr>
          <w:rFonts w:asciiTheme="minorHAnsi" w:hAnsiTheme="minorHAnsi"/>
          <w:szCs w:val="22"/>
        </w:rPr>
        <w:t>The MAWG has developed a "social media" pack that includes key messaging, photos and tweets, which should be finalized soon.  It will be disseminated through the MAWG listserv.</w:t>
      </w:r>
    </w:p>
    <w:p w:rsidR="00FB0AAE" w:rsidRPr="00DE448F" w:rsidRDefault="00FB0AAE" w:rsidP="00FB0AAE">
      <w:pPr>
        <w:pStyle w:val="PlainText"/>
        <w:numPr>
          <w:ilvl w:val="1"/>
          <w:numId w:val="3"/>
        </w:numPr>
        <w:rPr>
          <w:rFonts w:asciiTheme="minorHAnsi" w:hAnsiTheme="minorHAnsi"/>
          <w:szCs w:val="22"/>
        </w:rPr>
      </w:pPr>
      <w:r w:rsidRPr="00DE448F">
        <w:rPr>
          <w:rFonts w:asciiTheme="minorHAnsi" w:hAnsiTheme="minorHAnsi"/>
          <w:szCs w:val="22"/>
        </w:rPr>
        <w:t>The Call to Action will also be part of RBM e-alert in the lead-up to World Malaria Day; and</w:t>
      </w:r>
    </w:p>
    <w:p w:rsidR="00FB0AAE" w:rsidRPr="00DE448F" w:rsidRDefault="00FB0AAE" w:rsidP="00FB0AAE">
      <w:pPr>
        <w:pStyle w:val="PlainText"/>
        <w:numPr>
          <w:ilvl w:val="1"/>
          <w:numId w:val="3"/>
        </w:numPr>
        <w:rPr>
          <w:rFonts w:asciiTheme="minorHAnsi" w:hAnsiTheme="minorHAnsi"/>
          <w:szCs w:val="22"/>
        </w:rPr>
      </w:pPr>
      <w:r w:rsidRPr="00DE448F">
        <w:rPr>
          <w:rFonts w:asciiTheme="minorHAnsi" w:hAnsiTheme="minorHAnsi"/>
          <w:szCs w:val="22"/>
        </w:rPr>
        <w:t>UNICEF is planning to hold a technical panel discussion on April 17 in support of World Malaria Day, where the IPTp Call to Action will be highlighted.</w:t>
      </w:r>
    </w:p>
    <w:p w:rsidR="00FB0AAE" w:rsidRPr="00DE448F" w:rsidRDefault="00FB0AAE" w:rsidP="00FB0AAE">
      <w:pPr>
        <w:pStyle w:val="PlainText"/>
        <w:numPr>
          <w:ilvl w:val="1"/>
          <w:numId w:val="3"/>
        </w:numPr>
        <w:rPr>
          <w:rFonts w:asciiTheme="minorHAnsi" w:hAnsiTheme="minorHAnsi"/>
          <w:szCs w:val="22"/>
        </w:rPr>
      </w:pPr>
      <w:r w:rsidRPr="00DE448F">
        <w:rPr>
          <w:rFonts w:asciiTheme="minorHAnsi" w:hAnsiTheme="minorHAnsi"/>
          <w:szCs w:val="22"/>
        </w:rPr>
        <w:t>An advert promoting the Call to Action will be included in the Financial Times.</w:t>
      </w:r>
    </w:p>
    <w:p w:rsidR="00FB0AAE" w:rsidRPr="00DE448F" w:rsidRDefault="00FB0AAE" w:rsidP="00FB0AAE">
      <w:pPr>
        <w:ind w:left="360"/>
        <w:rPr>
          <w:rFonts w:asciiTheme="minorHAnsi" w:hAnsiTheme="minorHAnsi"/>
          <w:sz w:val="22"/>
          <w:szCs w:val="22"/>
        </w:rPr>
      </w:pPr>
    </w:p>
    <w:p w:rsidR="001D1EF0" w:rsidRPr="00DE448F" w:rsidRDefault="00FB0AAE" w:rsidP="00FB0AAE">
      <w:pPr>
        <w:pStyle w:val="ListParagraph"/>
        <w:ind w:left="0"/>
        <w:rPr>
          <w:rFonts w:asciiTheme="minorHAnsi" w:hAnsiTheme="minorHAnsi"/>
          <w:sz w:val="22"/>
          <w:szCs w:val="22"/>
        </w:rPr>
      </w:pPr>
      <w:r w:rsidRPr="00DE448F">
        <w:rPr>
          <w:rFonts w:asciiTheme="minorHAnsi" w:hAnsiTheme="minorHAnsi"/>
          <w:b/>
          <w:sz w:val="22"/>
          <w:szCs w:val="22"/>
          <w:u w:val="single"/>
        </w:rPr>
        <w:t>Action Item</w:t>
      </w:r>
      <w:r w:rsidRPr="00DE448F">
        <w:rPr>
          <w:rFonts w:asciiTheme="minorHAnsi" w:hAnsiTheme="minorHAnsi"/>
          <w:sz w:val="22"/>
          <w:szCs w:val="22"/>
        </w:rPr>
        <w:t>: If your organization is interested in holding a Call to Action event/website press or hosting the Call to Action on your organization's website, please let us know with copy to Jane Coleman (Jane.Coleman@jhpiego.or&lt;mailto:Jane.Coleman@jhpiego.org&gt;g) and Stephanie Dellicour (Stephanie.Dellicour@lstmed.ac.uk&lt;mailto:Stephanie.Dellicour@lstmed.ac.uk&gt;).</w:t>
      </w:r>
    </w:p>
    <w:p w:rsidR="00FB0AAE" w:rsidRPr="00DE448F" w:rsidRDefault="00FB0AAE" w:rsidP="00FB0AAE">
      <w:pPr>
        <w:rPr>
          <w:rFonts w:asciiTheme="minorHAnsi" w:hAnsiTheme="minorHAnsi"/>
          <w:sz w:val="22"/>
          <w:szCs w:val="22"/>
          <w:u w:val="single"/>
        </w:rPr>
      </w:pPr>
    </w:p>
    <w:p w:rsidR="00943C08" w:rsidRPr="00DE448F" w:rsidRDefault="00FB0AAE" w:rsidP="00FB0AAE">
      <w:pPr>
        <w:rPr>
          <w:rFonts w:asciiTheme="minorHAnsi" w:eastAsia="Times New Roman" w:hAnsiTheme="minorHAnsi"/>
          <w:b/>
          <w:sz w:val="22"/>
          <w:szCs w:val="22"/>
        </w:rPr>
      </w:pPr>
      <w:r w:rsidRPr="00DE448F">
        <w:rPr>
          <w:rFonts w:asciiTheme="minorHAnsi" w:hAnsiTheme="minorHAnsi"/>
          <w:b/>
          <w:sz w:val="22"/>
          <w:szCs w:val="22"/>
        </w:rPr>
        <w:t xml:space="preserve">Agenda Item: </w:t>
      </w:r>
      <w:r w:rsidR="00943C08" w:rsidRPr="00DE448F">
        <w:rPr>
          <w:rFonts w:asciiTheme="minorHAnsi" w:eastAsia="Times New Roman" w:hAnsiTheme="minorHAnsi"/>
          <w:b/>
          <w:sz w:val="22"/>
          <w:szCs w:val="22"/>
        </w:rPr>
        <w:t>World Malaria Day</w:t>
      </w:r>
    </w:p>
    <w:p w:rsidR="00FB0AAE" w:rsidRPr="00DE448F" w:rsidRDefault="00FB0AAE" w:rsidP="00FB0AAE">
      <w:pPr>
        <w:pStyle w:val="ListParagraph"/>
        <w:numPr>
          <w:ilvl w:val="0"/>
          <w:numId w:val="8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>Partners are planning different WMD events: website posts and blogs (MSH, Jhpiego, Abt)</w:t>
      </w:r>
    </w:p>
    <w:p w:rsidR="00FB0AAE" w:rsidRPr="00DE448F" w:rsidRDefault="00FB0AAE" w:rsidP="00FB0AAE">
      <w:pPr>
        <w:pStyle w:val="ListParagraph"/>
        <w:numPr>
          <w:ilvl w:val="0"/>
          <w:numId w:val="8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 xml:space="preserve">JHU is holding a MIP event April </w:t>
      </w:r>
      <w:r w:rsidR="00304E08" w:rsidRPr="00DE448F">
        <w:rPr>
          <w:rFonts w:asciiTheme="minorHAnsi" w:eastAsia="Times New Roman" w:hAnsiTheme="minorHAnsi"/>
          <w:sz w:val="22"/>
          <w:szCs w:val="22"/>
        </w:rPr>
        <w:t>24</w:t>
      </w:r>
      <w:r w:rsidR="00304E08" w:rsidRPr="00DE448F">
        <w:rPr>
          <w:rFonts w:asciiTheme="minorHAnsi" w:eastAsia="Times New Roman" w:hAnsiTheme="minorHAnsi"/>
          <w:sz w:val="22"/>
          <w:szCs w:val="22"/>
          <w:vertAlign w:val="superscript"/>
        </w:rPr>
        <w:t>th</w:t>
      </w:r>
      <w:r w:rsidRPr="00DE448F">
        <w:rPr>
          <w:rFonts w:asciiTheme="minorHAnsi" w:eastAsia="Times New Roman" w:hAnsiTheme="minorHAnsi"/>
          <w:sz w:val="22"/>
          <w:szCs w:val="22"/>
        </w:rPr>
        <w:t xml:space="preserve">,  </w:t>
      </w:r>
      <w:hyperlink r:id="rId11" w:history="1">
        <w:r w:rsidRPr="00DE448F">
          <w:rPr>
            <w:rStyle w:val="Hyperlink"/>
            <w:rFonts w:asciiTheme="minorHAnsi" w:eastAsia="Times New Roman" w:hAnsiTheme="minorHAnsi"/>
            <w:color w:val="auto"/>
            <w:sz w:val="22"/>
            <w:szCs w:val="22"/>
          </w:rPr>
          <w:t>http://www.malaria.jhsph.edu/</w:t>
        </w:r>
      </w:hyperlink>
    </w:p>
    <w:p w:rsidR="00B66B01" w:rsidRPr="00DE448F" w:rsidRDefault="00B66B01" w:rsidP="00FB0AAE">
      <w:pPr>
        <w:rPr>
          <w:rFonts w:asciiTheme="minorHAnsi" w:eastAsia="Times New Roman" w:hAnsiTheme="minorHAnsi"/>
          <w:b/>
          <w:sz w:val="22"/>
          <w:szCs w:val="22"/>
          <w:u w:val="single"/>
        </w:rPr>
      </w:pPr>
    </w:p>
    <w:p w:rsidR="00FB0AAE" w:rsidRPr="00DE448F" w:rsidRDefault="00FB0AAE" w:rsidP="00FB0AAE">
      <w:p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b/>
          <w:sz w:val="22"/>
          <w:szCs w:val="22"/>
          <w:u w:val="single"/>
        </w:rPr>
        <w:t>Action Item</w:t>
      </w:r>
      <w:r w:rsidRPr="00DE448F">
        <w:rPr>
          <w:rFonts w:asciiTheme="minorHAnsi" w:eastAsia="Times New Roman" w:hAnsiTheme="minorHAnsi"/>
          <w:sz w:val="22"/>
          <w:szCs w:val="22"/>
        </w:rPr>
        <w:t>: If you have more WMD information to</w:t>
      </w:r>
      <w:r w:rsidR="00B66B01" w:rsidRPr="00DE448F">
        <w:rPr>
          <w:rFonts w:asciiTheme="minorHAnsi" w:eastAsia="Times New Roman" w:hAnsiTheme="minorHAnsi"/>
          <w:sz w:val="22"/>
          <w:szCs w:val="22"/>
        </w:rPr>
        <w:t xml:space="preserve"> s</w:t>
      </w:r>
      <w:r w:rsidRPr="00DE448F">
        <w:rPr>
          <w:rFonts w:asciiTheme="minorHAnsi" w:eastAsia="Times New Roman" w:hAnsiTheme="minorHAnsi"/>
          <w:sz w:val="22"/>
          <w:szCs w:val="22"/>
        </w:rPr>
        <w:t>hare, please send it to Elaine and Vivian</w:t>
      </w:r>
      <w:r w:rsidR="001D2628">
        <w:rPr>
          <w:rFonts w:asciiTheme="minorHAnsi" w:eastAsia="Times New Roman" w:hAnsiTheme="minorHAnsi"/>
          <w:sz w:val="22"/>
          <w:szCs w:val="22"/>
        </w:rPr>
        <w:t>a</w:t>
      </w:r>
      <w:r w:rsidRPr="00DE448F">
        <w:rPr>
          <w:rFonts w:asciiTheme="minorHAnsi" w:eastAsia="Times New Roman" w:hAnsiTheme="minorHAnsi"/>
          <w:sz w:val="22"/>
          <w:szCs w:val="22"/>
        </w:rPr>
        <w:t xml:space="preserve"> and they will disseminate among the group.  </w:t>
      </w:r>
    </w:p>
    <w:p w:rsidR="00FB0AAE" w:rsidRPr="00DE448F" w:rsidRDefault="00FB0AAE" w:rsidP="00FB0AAE">
      <w:pPr>
        <w:rPr>
          <w:rFonts w:asciiTheme="minorHAnsi" w:eastAsia="Times New Roman" w:hAnsiTheme="minorHAnsi"/>
          <w:sz w:val="22"/>
          <w:szCs w:val="22"/>
        </w:rPr>
      </w:pPr>
    </w:p>
    <w:p w:rsidR="00943C08" w:rsidRPr="00DE448F" w:rsidRDefault="00FB0AAE" w:rsidP="00FB0AAE">
      <w:pPr>
        <w:rPr>
          <w:rFonts w:asciiTheme="minorHAnsi" w:eastAsia="Times New Roman" w:hAnsiTheme="minorHAnsi"/>
          <w:b/>
          <w:sz w:val="22"/>
          <w:szCs w:val="22"/>
        </w:rPr>
      </w:pPr>
      <w:r w:rsidRPr="00DE448F">
        <w:rPr>
          <w:rFonts w:asciiTheme="minorHAnsi" w:eastAsia="Times New Roman" w:hAnsiTheme="minorHAnsi"/>
          <w:b/>
          <w:sz w:val="22"/>
          <w:szCs w:val="22"/>
        </w:rPr>
        <w:t xml:space="preserve">Agenda Item: </w:t>
      </w:r>
      <w:r w:rsidR="00943C08" w:rsidRPr="00DE448F">
        <w:rPr>
          <w:rFonts w:asciiTheme="minorHAnsi" w:eastAsia="Times New Roman" w:hAnsiTheme="minorHAnsi"/>
          <w:b/>
          <w:sz w:val="22"/>
          <w:szCs w:val="22"/>
        </w:rPr>
        <w:t>Work Plan/ Partner Updates</w:t>
      </w:r>
    </w:p>
    <w:p w:rsidR="00FB0AAE" w:rsidRPr="00DE448F" w:rsidRDefault="00FB0AAE" w:rsidP="00FB0AAE">
      <w:pPr>
        <w:pStyle w:val="ListParagraph"/>
        <w:numPr>
          <w:ilvl w:val="0"/>
          <w:numId w:val="10"/>
        </w:numPr>
        <w:rPr>
          <w:rFonts w:asciiTheme="minorHAnsi" w:eastAsia="Times New Roman" w:hAnsiTheme="minorHAnsi"/>
          <w:sz w:val="22"/>
          <w:szCs w:val="22"/>
        </w:rPr>
      </w:pPr>
      <w:r w:rsidRPr="00DE448F">
        <w:rPr>
          <w:rFonts w:asciiTheme="minorHAnsi" w:eastAsia="Times New Roman" w:hAnsiTheme="minorHAnsi"/>
          <w:sz w:val="22"/>
          <w:szCs w:val="22"/>
        </w:rPr>
        <w:t xml:space="preserve">Did not have time on the call for workplan updates, will discuss </w:t>
      </w:r>
      <w:r w:rsidR="001D2628">
        <w:rPr>
          <w:rFonts w:asciiTheme="minorHAnsi" w:eastAsia="Times New Roman" w:hAnsiTheme="minorHAnsi"/>
          <w:sz w:val="22"/>
          <w:szCs w:val="22"/>
        </w:rPr>
        <w:t xml:space="preserve">during </w:t>
      </w:r>
      <w:r w:rsidRPr="00DE448F">
        <w:rPr>
          <w:rFonts w:asciiTheme="minorHAnsi" w:eastAsia="Times New Roman" w:hAnsiTheme="minorHAnsi"/>
          <w:sz w:val="22"/>
          <w:szCs w:val="22"/>
        </w:rPr>
        <w:t>next teleconference meeting</w:t>
      </w:r>
    </w:p>
    <w:p w:rsidR="00FB0AAE" w:rsidRPr="00DE448F" w:rsidRDefault="00FB0AAE" w:rsidP="00FB0AAE">
      <w:pPr>
        <w:rPr>
          <w:rFonts w:asciiTheme="minorHAnsi" w:eastAsia="Times New Roman" w:hAnsiTheme="minorHAnsi"/>
          <w:sz w:val="22"/>
          <w:szCs w:val="22"/>
        </w:rPr>
      </w:pPr>
    </w:p>
    <w:p w:rsidR="00F75A96" w:rsidRDefault="00DE448F" w:rsidP="00FB0AAE">
      <w:pPr>
        <w:rPr>
          <w:rFonts w:asciiTheme="minorHAnsi" w:hAnsiTheme="minorHAnsi"/>
          <w:b/>
          <w:sz w:val="22"/>
          <w:szCs w:val="22"/>
        </w:rPr>
      </w:pPr>
      <w:r w:rsidRPr="00DE448F">
        <w:rPr>
          <w:rFonts w:asciiTheme="minorHAnsi" w:hAnsiTheme="minorHAnsi"/>
          <w:b/>
          <w:sz w:val="22"/>
          <w:szCs w:val="22"/>
        </w:rPr>
        <w:t>Agenda Item: Consensus Statements</w:t>
      </w:r>
    </w:p>
    <w:p w:rsidR="00DE448F" w:rsidRPr="00DE448F" w:rsidRDefault="00DE448F" w:rsidP="00DE448F">
      <w:pPr>
        <w:pStyle w:val="ListParagraph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DE448F">
        <w:rPr>
          <w:rFonts w:asciiTheme="minorHAnsi" w:hAnsiTheme="minorHAnsi"/>
          <w:sz w:val="22"/>
          <w:szCs w:val="22"/>
        </w:rPr>
        <w:t>Both statements are final and will be disseminated to the group</w:t>
      </w:r>
      <w:r w:rsidR="003138A6">
        <w:rPr>
          <w:rFonts w:asciiTheme="minorHAnsi" w:hAnsiTheme="minorHAnsi"/>
          <w:sz w:val="22"/>
          <w:szCs w:val="22"/>
        </w:rPr>
        <w:t xml:space="preserve"> next week</w:t>
      </w:r>
    </w:p>
    <w:p w:rsidR="00DE448F" w:rsidRPr="00DE448F" w:rsidRDefault="00DE448F" w:rsidP="00DE448F">
      <w:pPr>
        <w:pStyle w:val="ListParagraph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DE448F">
        <w:rPr>
          <w:rFonts w:asciiTheme="minorHAnsi" w:hAnsiTheme="minorHAnsi"/>
          <w:sz w:val="22"/>
          <w:szCs w:val="22"/>
        </w:rPr>
        <w:t xml:space="preserve">A larger dissemination plan will be discussed </w:t>
      </w:r>
      <w:r w:rsidR="003138A6">
        <w:rPr>
          <w:rFonts w:asciiTheme="minorHAnsi" w:hAnsiTheme="minorHAnsi"/>
          <w:sz w:val="22"/>
          <w:szCs w:val="22"/>
        </w:rPr>
        <w:t>over the next few weeks</w:t>
      </w:r>
    </w:p>
    <w:sectPr w:rsidR="00DE448F" w:rsidRPr="00DE448F" w:rsidSect="00323DE8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70" w:rsidRDefault="00872C70" w:rsidP="001D2628">
      <w:r>
        <w:separator/>
      </w:r>
    </w:p>
  </w:endnote>
  <w:endnote w:type="continuationSeparator" w:id="0">
    <w:p w:rsidR="00872C70" w:rsidRDefault="00872C70" w:rsidP="001D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28" w:rsidRDefault="001D2628" w:rsidP="00F63B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2628" w:rsidRDefault="001D2628" w:rsidP="006D7B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28" w:rsidRDefault="001D2628" w:rsidP="00F63B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1BB">
      <w:rPr>
        <w:rStyle w:val="PageNumber"/>
        <w:noProof/>
      </w:rPr>
      <w:t>2</w:t>
    </w:r>
    <w:r>
      <w:rPr>
        <w:rStyle w:val="PageNumber"/>
      </w:rPr>
      <w:fldChar w:fldCharType="end"/>
    </w:r>
  </w:p>
  <w:p w:rsidR="001D2628" w:rsidRDefault="001D2628" w:rsidP="006D7B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70" w:rsidRDefault="00872C70" w:rsidP="001D2628">
      <w:r>
        <w:separator/>
      </w:r>
    </w:p>
  </w:footnote>
  <w:footnote w:type="continuationSeparator" w:id="0">
    <w:p w:rsidR="00872C70" w:rsidRDefault="00872C70" w:rsidP="001D2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9CF"/>
    <w:multiLevelType w:val="hybridMultilevel"/>
    <w:tmpl w:val="54A0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0296A"/>
    <w:multiLevelType w:val="hybridMultilevel"/>
    <w:tmpl w:val="96109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A491E"/>
    <w:multiLevelType w:val="multilevel"/>
    <w:tmpl w:val="80547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B7EF6"/>
    <w:multiLevelType w:val="hybridMultilevel"/>
    <w:tmpl w:val="C3E01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174887"/>
    <w:multiLevelType w:val="multilevel"/>
    <w:tmpl w:val="30A6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664D4"/>
    <w:multiLevelType w:val="hybridMultilevel"/>
    <w:tmpl w:val="B4BE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764C8"/>
    <w:multiLevelType w:val="hybridMultilevel"/>
    <w:tmpl w:val="3EA23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B61D7C"/>
    <w:multiLevelType w:val="hybridMultilevel"/>
    <w:tmpl w:val="84F06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07C23"/>
    <w:multiLevelType w:val="hybridMultilevel"/>
    <w:tmpl w:val="D00E4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15F5A"/>
    <w:multiLevelType w:val="hybridMultilevel"/>
    <w:tmpl w:val="B344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E708F"/>
    <w:multiLevelType w:val="hybridMultilevel"/>
    <w:tmpl w:val="BEF2E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08"/>
    <w:rsid w:val="0009421C"/>
    <w:rsid w:val="001D1EF0"/>
    <w:rsid w:val="001D2628"/>
    <w:rsid w:val="0024159C"/>
    <w:rsid w:val="0025463A"/>
    <w:rsid w:val="002968AF"/>
    <w:rsid w:val="00304E08"/>
    <w:rsid w:val="003138A6"/>
    <w:rsid w:val="00323DE8"/>
    <w:rsid w:val="00491C8D"/>
    <w:rsid w:val="004B0E14"/>
    <w:rsid w:val="00582218"/>
    <w:rsid w:val="00593A7D"/>
    <w:rsid w:val="006D7B4B"/>
    <w:rsid w:val="007313D2"/>
    <w:rsid w:val="00872C70"/>
    <w:rsid w:val="00943C08"/>
    <w:rsid w:val="00AB4A8D"/>
    <w:rsid w:val="00B66B01"/>
    <w:rsid w:val="00BA5DA6"/>
    <w:rsid w:val="00C031BB"/>
    <w:rsid w:val="00DE448F"/>
    <w:rsid w:val="00F75A96"/>
    <w:rsid w:val="00FB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C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1E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1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F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F0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EF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0AA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0AAE"/>
    <w:rPr>
      <w:rFonts w:ascii="Calibri" w:hAnsi="Calibri" w:cs="Consolas"/>
      <w:szCs w:val="21"/>
    </w:rPr>
  </w:style>
  <w:style w:type="paragraph" w:styleId="Footer">
    <w:name w:val="footer"/>
    <w:basedOn w:val="Normal"/>
    <w:link w:val="FooterChar"/>
    <w:uiPriority w:val="99"/>
    <w:unhideWhenUsed/>
    <w:rsid w:val="001D2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62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D2628"/>
  </w:style>
  <w:style w:type="paragraph" w:styleId="Revision">
    <w:name w:val="Revision"/>
    <w:hidden/>
    <w:uiPriority w:val="99"/>
    <w:semiHidden/>
    <w:rsid w:val="006D7B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7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B4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C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1E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1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F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F0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EF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0AA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0AAE"/>
    <w:rPr>
      <w:rFonts w:ascii="Calibri" w:hAnsi="Calibri" w:cs="Consolas"/>
      <w:szCs w:val="21"/>
    </w:rPr>
  </w:style>
  <w:style w:type="paragraph" w:styleId="Footer">
    <w:name w:val="footer"/>
    <w:basedOn w:val="Normal"/>
    <w:link w:val="FooterChar"/>
    <w:uiPriority w:val="99"/>
    <w:unhideWhenUsed/>
    <w:rsid w:val="001D2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62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D2628"/>
  </w:style>
  <w:style w:type="paragraph" w:styleId="Revision">
    <w:name w:val="Revision"/>
    <w:hidden/>
    <w:uiPriority w:val="99"/>
    <w:semiHidden/>
    <w:rsid w:val="006D7B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7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B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llbackmalaria.org/architecture/mip/call-to-action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laria.jhsph.ed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orldmalariaday.org/resour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llbackmalaria.org/architecture/working-groups/mip%3chttp:/www.rollbackmalaria.org/architecture/working-groups/m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Coleman</dc:creator>
  <cp:lastModifiedBy>Jane Coleman</cp:lastModifiedBy>
  <cp:revision>2</cp:revision>
  <dcterms:created xsi:type="dcterms:W3CDTF">2015-04-06T14:09:00Z</dcterms:created>
  <dcterms:modified xsi:type="dcterms:W3CDTF">2015-04-06T14:09:00Z</dcterms:modified>
</cp:coreProperties>
</file>